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charts/chart10.xml" ContentType="application/vnd.openxmlformats-officedocument.drawingml.chart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06DC" w:rsidRPr="00F6299E" w:rsidRDefault="00231A2A" w:rsidP="001F06DC">
      <w:pPr>
        <w:pStyle w:val="6"/>
        <w:rPr>
          <w:rFonts w:ascii="TH SarabunPSK" w:eastAsia="Angsana New" w:hAnsi="TH SarabunPSK" w:cs="TH SarabunPSK"/>
          <w:i w:val="0"/>
          <w:iCs w:val="0"/>
          <w:sz w:val="36"/>
          <w:szCs w:val="36"/>
        </w:rPr>
      </w:pPr>
      <w:r w:rsidRPr="00F6299E">
        <w:rPr>
          <w:rFonts w:ascii="TH SarabunPSK" w:eastAsia="Angsana New" w:hAnsi="TH SarabunPSK" w:cs="TH SarabunPSK"/>
          <w:i w:val="0"/>
          <w:iCs w:val="0"/>
          <w:sz w:val="36"/>
          <w:szCs w:val="36"/>
          <w:cs/>
        </w:rPr>
        <w:t>ข้อมูลทั่วไป</w:t>
      </w:r>
      <w:r w:rsidR="001F06DC" w:rsidRPr="00F6299E">
        <w:rPr>
          <w:rFonts w:ascii="TH SarabunPSK" w:eastAsia="Angsana New" w:hAnsi="TH SarabunPSK" w:cs="TH SarabunPSK"/>
          <w:i w:val="0"/>
          <w:iCs w:val="0"/>
          <w:sz w:val="36"/>
          <w:szCs w:val="36"/>
          <w:cs/>
        </w:rPr>
        <w:t>จังหวัดประจวบคีรีขันธ์</w:t>
      </w:r>
    </w:p>
    <w:p w:rsidR="001F06DC" w:rsidRPr="00F6299E" w:rsidRDefault="001F06DC" w:rsidP="001F06DC">
      <w:pPr>
        <w:rPr>
          <w:rFonts w:ascii="TH SarabunPSK" w:hAnsi="TH SarabunPSK" w:cs="TH SarabunPSK"/>
          <w:sz w:val="36"/>
          <w:szCs w:val="36"/>
        </w:rPr>
      </w:pPr>
    </w:p>
    <w:p w:rsidR="001F06DC" w:rsidRPr="00F6299E" w:rsidRDefault="001F06DC" w:rsidP="001F06DC">
      <w:pPr>
        <w:pStyle w:val="2"/>
        <w:jc w:val="left"/>
        <w:rPr>
          <w:rFonts w:ascii="TH SarabunPSK" w:hAnsi="TH SarabunPSK" w:cs="TH SarabunPSK"/>
          <w:sz w:val="36"/>
          <w:szCs w:val="36"/>
          <w:cs/>
        </w:rPr>
      </w:pPr>
      <w:r w:rsidRPr="00F6299E">
        <w:rPr>
          <w:rFonts w:ascii="TH SarabunPSK" w:hAnsi="TH SarabunPSK" w:cs="TH SarabunPSK"/>
          <w:sz w:val="36"/>
          <w:szCs w:val="36"/>
          <w:cs/>
        </w:rPr>
        <w:t>ประวัติความเป็นมา</w:t>
      </w:r>
    </w:p>
    <w:p w:rsidR="00262D84" w:rsidRPr="00F6299E" w:rsidRDefault="00262D84" w:rsidP="00262D84">
      <w:pPr>
        <w:rPr>
          <w:rFonts w:ascii="TH SarabunPSK" w:hAnsi="TH SarabunPSK" w:cs="TH SarabunPSK"/>
          <w:sz w:val="36"/>
          <w:szCs w:val="36"/>
          <w:lang w:eastAsia="th-TH"/>
        </w:rPr>
      </w:pPr>
    </w:p>
    <w:p w:rsidR="00492953" w:rsidRPr="00F6299E" w:rsidRDefault="001F06DC" w:rsidP="00F6299E">
      <w:pPr>
        <w:jc w:val="both"/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hAnsi="TH SarabunPSK" w:cs="TH SarabunPSK"/>
          <w:sz w:val="36"/>
          <w:szCs w:val="36"/>
        </w:rPr>
        <w:tab/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ในสมัยกรุงศรีอยุธยาเมืองนี้มีชื่อว่า</w:t>
      </w:r>
      <w:r w:rsidR="00492953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F6299E">
        <w:rPr>
          <w:rFonts w:ascii="TH SarabunPSK" w:eastAsia="Angsana New" w:hAnsi="TH SarabunPSK" w:cs="TH SarabunPSK"/>
          <w:sz w:val="36"/>
          <w:szCs w:val="36"/>
        </w:rPr>
        <w:t>“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เมืองบางนางรม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“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ดังปรากฏในหนังสือ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F6299E">
        <w:rPr>
          <w:rFonts w:ascii="TH SarabunPSK" w:hAnsi="TH SarabunPSK" w:cs="TH SarabunPSK"/>
          <w:sz w:val="36"/>
          <w:szCs w:val="36"/>
        </w:rPr>
        <w:t>“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คำให้การชาวกรุงเก่า</w:t>
      </w:r>
      <w:r w:rsidRPr="00F6299E">
        <w:rPr>
          <w:rFonts w:ascii="TH SarabunPSK" w:eastAsia="Angsana New" w:hAnsi="TH SarabunPSK" w:cs="TH SarabunPSK"/>
          <w:sz w:val="36"/>
          <w:szCs w:val="36"/>
        </w:rPr>
        <w:t>”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ได้ลำดับชื่อหัวเมืองปักษ์ใต้</w:t>
      </w:r>
      <w:r w:rsidR="00492953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ตามลำดับดังนี้ 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“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เมืองปราณ เมืองชะอัง เมืองนารัง เมืองบางตะพาน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”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เมืองเหล่านี้ก็คือ อำเภอปราณบุรี อำเภอชะอำ อำเภอเมืองฯและอำเภอบางสะพานในปัจจุบัน  </w:t>
      </w:r>
      <w:r w:rsidR="00492953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            </w:t>
      </w:r>
      <w:r w:rsidR="00492953" w:rsidRPr="00F6299E">
        <w:rPr>
          <w:rFonts w:ascii="TH SarabunPSK" w:eastAsia="Angsana New" w:hAnsi="TH SarabunPSK" w:cs="TH SarabunPSK"/>
          <w:sz w:val="36"/>
          <w:szCs w:val="36"/>
          <w:cs/>
        </w:rPr>
        <w:br/>
        <w:t xml:space="preserve">       </w:t>
      </w:r>
      <w:r w:rsidR="00492953" w:rsidRPr="00F6299E">
        <w:rPr>
          <w:rFonts w:ascii="TH SarabunPSK" w:eastAsia="Angsana New" w:hAnsi="TH SarabunPSK" w:cs="TH SarabunPSK"/>
          <w:sz w:val="36"/>
          <w:szCs w:val="36"/>
          <w:cs/>
        </w:rPr>
        <w:tab/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หลังกรุงศรีอยุธยาเสียแก่พม่า เมื่อ พ</w:t>
      </w:r>
      <w:r w:rsidRPr="00F6299E">
        <w:rPr>
          <w:rFonts w:ascii="TH SarabunPSK" w:eastAsia="Angsana New" w:hAnsi="TH SarabunPSK" w:cs="TH SarabunPSK"/>
          <w:sz w:val="36"/>
          <w:szCs w:val="36"/>
        </w:rPr>
        <w:t>.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ศ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.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๒๓๑๐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เมืองนารังก็เลิกร้างไป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  </w:t>
      </w:r>
      <w:r w:rsidR="00492953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</w:p>
    <w:p w:rsidR="00492953" w:rsidRPr="00F6299E" w:rsidRDefault="00492953" w:rsidP="00F6299E">
      <w:pPr>
        <w:jc w:val="both"/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     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จนถึงสมัยรัชกาลที่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๒</w:t>
      </w:r>
      <w:r w:rsidR="001F06DC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ทรงโปรดเกล้าให้แต่งตั้งขึ้นใหม่แต่ย้ายไปอยู่เมืองกุย </w:t>
      </w:r>
      <w:r w:rsidR="001F06DC" w:rsidRPr="00F6299E">
        <w:rPr>
          <w:rFonts w:ascii="TH SarabunPSK" w:eastAsia="Angsana New" w:hAnsi="TH SarabunPSK" w:cs="TH SarabunPSK"/>
          <w:sz w:val="36"/>
          <w:szCs w:val="36"/>
        </w:rPr>
        <w:t xml:space="preserve">    </w:t>
      </w:r>
    </w:p>
    <w:p w:rsidR="00492953" w:rsidRPr="00F6299E" w:rsidRDefault="00492953" w:rsidP="00F6299E">
      <w:pPr>
        <w:jc w:val="both"/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       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ครั้งสมัยรัชกาลที่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๔</w:t>
      </w:r>
      <w:r w:rsidR="001F06DC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>ทรงโปรดเกล้าให้เปลี่ยนชื่อเมือง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>เป็นประจวบคีรีขันธ์</w:t>
      </w:r>
      <w:r w:rsidR="001F06DC" w:rsidRPr="00F6299E">
        <w:rPr>
          <w:rFonts w:ascii="TH SarabunPSK" w:eastAsia="Angsana New" w:hAnsi="TH SarabunPSK" w:cs="TH SarabunPSK"/>
          <w:sz w:val="36"/>
          <w:szCs w:val="36"/>
        </w:rPr>
        <w:t xml:space="preserve">  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โดยรวมเมืองกุย  เมืองคลองวาฬ  เมืองบางนางรมเข้าด้วยกัน    </w:t>
      </w:r>
    </w:p>
    <w:p w:rsidR="00492953" w:rsidRPr="00F6299E" w:rsidRDefault="00492953" w:rsidP="00F6299E">
      <w:pPr>
        <w:jc w:val="both"/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     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พอถึงสมัยรัชกาลที่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๕</w:t>
      </w:r>
      <w:r w:rsidR="001F06DC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โปรดเกล้าให้รวมอำเภอประจวบคีรีขันธ์  อำเภอปราณ และอำเภอกำเนิดนพคุณ ตั้งเป็นเมืองมีชื่อว่า  </w:t>
      </w:r>
      <w:r w:rsidR="001F06DC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1F06DC" w:rsidRPr="00F6299E">
        <w:rPr>
          <w:rFonts w:ascii="TH SarabunPSK" w:hAnsi="TH SarabunPSK" w:cs="TH SarabunPSK"/>
          <w:sz w:val="36"/>
          <w:szCs w:val="36"/>
        </w:rPr>
        <w:t>“</w:t>
      </w:r>
      <w:r w:rsidR="001F06DC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เมืองปราณบุรี </w:t>
      </w:r>
      <w:r w:rsidR="001F06DC" w:rsidRPr="00F6299E">
        <w:rPr>
          <w:rFonts w:ascii="TH SarabunPSK" w:eastAsia="Angsana New" w:hAnsi="TH SarabunPSK" w:cs="TH SarabunPSK"/>
          <w:sz w:val="36"/>
          <w:szCs w:val="36"/>
        </w:rPr>
        <w:t xml:space="preserve">”   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>ตั้งอยู่ที่ อ่าวเกาะหลัก หรืออ่าวประจวบคีรีขันธ์</w:t>
      </w:r>
    </w:p>
    <w:p w:rsidR="001F06DC" w:rsidRPr="00F6299E" w:rsidRDefault="00492953" w:rsidP="00F6299E">
      <w:pPr>
        <w:jc w:val="both"/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     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จนถึงสมัยรัชกาลที่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๖</w:t>
      </w:r>
      <w:r w:rsidR="001F06DC" w:rsidRPr="00F6299E">
        <w:rPr>
          <w:rFonts w:ascii="TH SarabunPSK" w:eastAsia="Angsana New" w:hAnsi="TH SarabunPSK" w:cs="TH SarabunPSK"/>
          <w:sz w:val="36"/>
          <w:szCs w:val="36"/>
        </w:rPr>
        <w:t xml:space="preserve">  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โปรดให้เปลี่ยนชื่อกลับมาเป็น  </w:t>
      </w:r>
      <w:r w:rsidR="001F06DC" w:rsidRPr="00F6299E">
        <w:rPr>
          <w:rFonts w:ascii="TH SarabunPSK" w:eastAsia="Angsana New" w:hAnsi="TH SarabunPSK" w:cs="TH SarabunPSK"/>
          <w:sz w:val="36"/>
          <w:szCs w:val="36"/>
        </w:rPr>
        <w:t xml:space="preserve">“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เมืองประจวบคีรีขันธ์  </w:t>
      </w:r>
      <w:r w:rsidR="001F06DC" w:rsidRPr="00F6299E">
        <w:rPr>
          <w:rFonts w:ascii="TH SarabunPSK" w:eastAsia="Angsana New" w:hAnsi="TH SarabunPSK" w:cs="TH SarabunPSK"/>
          <w:sz w:val="36"/>
          <w:szCs w:val="36"/>
        </w:rPr>
        <w:t xml:space="preserve">”   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จนถึงปัจจุบัน </w:t>
      </w:r>
    </w:p>
    <w:p w:rsidR="001F06DC" w:rsidRPr="00F6299E" w:rsidRDefault="001F06DC" w:rsidP="001F06DC">
      <w:pPr>
        <w:jc w:val="both"/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</w:rPr>
        <w:tab/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เหตุการณ์สำคัญในอดีตของเมืองประจวบคีรีขันธ์ 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 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ซึ่งเป็นที่รู้จักและยังจารึกอยู่ในความทรงจำของชาวไทยทุกยุคสมัยคือการที่พระบาทสมเด็จพระจอมเกล้าเจ้าอยู่หัว เสด็จทอดพระเนตรสุริยุปราคาเต็มดวงที่ตำบลหว้ากอ   อำเภอเมืองประจวบคีรีขันธ์  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เมื่อวันอังคารที่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๑๘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สิงหาคม 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๒๔๑๑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และ วีรกรรมอ่าวมะนาว ในเขตกองบิน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๕๓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เมื่อวันที่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๘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ธันวาคม 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๒๔๘๔</w:t>
      </w:r>
    </w:p>
    <w:p w:rsidR="00EF68A9" w:rsidRPr="00F6299E" w:rsidRDefault="00EF68A9" w:rsidP="001F06DC">
      <w:pPr>
        <w:jc w:val="both"/>
        <w:rPr>
          <w:rFonts w:ascii="TH SarabunPSK" w:eastAsia="Angsana New" w:hAnsi="TH SarabunPSK" w:cs="TH SarabunPSK"/>
          <w:sz w:val="36"/>
          <w:szCs w:val="36"/>
        </w:rPr>
      </w:pPr>
    </w:p>
    <w:p w:rsidR="00EF68A9" w:rsidRPr="00F6299E" w:rsidRDefault="001F06DC" w:rsidP="00EF68A9">
      <w:pPr>
        <w:pStyle w:val="aa"/>
        <w:rPr>
          <w:rFonts w:ascii="TH SarabunPSK" w:hAnsi="TH SarabunPSK" w:cs="TH SarabunPSK"/>
        </w:rPr>
      </w:pPr>
      <w:r w:rsidRPr="00F6299E">
        <w:rPr>
          <w:rFonts w:ascii="TH SarabunPSK" w:eastAsia="Angsana New" w:hAnsi="TH SarabunPSK" w:cs="TH SarabunPSK"/>
        </w:rPr>
        <w:t xml:space="preserve">  </w:t>
      </w:r>
      <w:r w:rsidR="00EF68A9" w:rsidRPr="00F6299E">
        <w:rPr>
          <w:rFonts w:ascii="TH SarabunPSK" w:hAnsi="TH SarabunPSK" w:cs="TH SarabunPSK"/>
          <w:cs/>
        </w:rPr>
        <w:t>สัญลักษณ์จังหวัดประจวบคีรีขันธ์</w:t>
      </w:r>
    </w:p>
    <w:p w:rsidR="00EF68A9" w:rsidRPr="00F6299E" w:rsidRDefault="00E47374" w:rsidP="00EF68A9">
      <w:pPr>
        <w:pStyle w:val="aa"/>
        <w:rPr>
          <w:rFonts w:ascii="TH SarabunPSK" w:hAnsi="TH SarabunPSK" w:cs="TH SarabunPSK"/>
        </w:rPr>
      </w:pPr>
      <w:r>
        <w:rPr>
          <w:rFonts w:ascii="TH SarabunPSK" w:hAnsi="TH SarabunPSK" w:cs="TH SarabunPSK"/>
          <w:noProof/>
          <w:lang w:bidi="ar-S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61" type="#_x0000_t202" style="position:absolute;left:0;text-align:left;margin-left:178.3pt;margin-top:1.7pt;width:100.7pt;height:86.25pt;z-index:251643904;mso-wrap-style:none" filled="f" stroked="f">
            <v:textbox style="mso-next-textbox:#_x0000_s1161;mso-fit-shape-to-text:t">
              <w:txbxContent>
                <w:p w:rsidR="004F346E" w:rsidRDefault="004F346E" w:rsidP="00EF68A9">
                  <w:pPr>
                    <w:jc w:val="center"/>
                  </w:pPr>
                  <w:r>
                    <w:rPr>
                      <w:rFonts w:ascii="Angsana New" w:hAnsi="Angsana New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095375" cy="1000125"/>
                        <wp:effectExtent l="19050" t="0" r="9525" b="0"/>
                        <wp:docPr id="17" name="Picture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lum bright="12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375" cy="1000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F68A9" w:rsidRPr="00F6299E" w:rsidRDefault="00EF68A9" w:rsidP="00EF68A9">
      <w:pPr>
        <w:pStyle w:val="aa"/>
        <w:jc w:val="right"/>
        <w:rPr>
          <w:rFonts w:ascii="TH SarabunPSK" w:hAnsi="TH SarabunPSK" w:cs="TH SarabunPSK"/>
        </w:rPr>
      </w:pPr>
    </w:p>
    <w:p w:rsidR="00EF68A9" w:rsidRPr="00F6299E" w:rsidRDefault="00EF68A9" w:rsidP="00EF68A9">
      <w:pPr>
        <w:pStyle w:val="aa"/>
        <w:jc w:val="left"/>
        <w:rPr>
          <w:rFonts w:ascii="TH SarabunPSK" w:hAnsi="TH SarabunPSK" w:cs="TH SarabunPSK"/>
        </w:rPr>
      </w:pPr>
    </w:p>
    <w:p w:rsidR="00824069" w:rsidRPr="00F6299E" w:rsidRDefault="00824069" w:rsidP="00EF68A9">
      <w:pPr>
        <w:pStyle w:val="aa"/>
        <w:jc w:val="left"/>
        <w:rPr>
          <w:rFonts w:ascii="TH SarabunPSK" w:hAnsi="TH SarabunPSK" w:cs="TH SarabunPSK"/>
        </w:rPr>
      </w:pPr>
    </w:p>
    <w:p w:rsidR="00EF68A9" w:rsidRPr="00F6299E" w:rsidRDefault="00EF68A9" w:rsidP="00EF68A9">
      <w:pPr>
        <w:pStyle w:val="aa"/>
        <w:jc w:val="left"/>
        <w:rPr>
          <w:rFonts w:ascii="TH SarabunPSK" w:hAnsi="TH SarabunPSK" w:cs="TH SarabunPSK"/>
        </w:rPr>
      </w:pPr>
    </w:p>
    <w:p w:rsidR="00EF68A9" w:rsidRPr="00F6299E" w:rsidRDefault="00EF68A9" w:rsidP="00EF68A9">
      <w:pPr>
        <w:pStyle w:val="ae"/>
        <w:rPr>
          <w:rFonts w:ascii="TH SarabunPSK" w:hAnsi="TH SarabunPSK" w:cs="TH SarabunPSK"/>
          <w:color w:val="auto"/>
          <w:u w:val="none"/>
        </w:rPr>
      </w:pPr>
      <w:r w:rsidRPr="00F6299E">
        <w:rPr>
          <w:rFonts w:ascii="TH SarabunPSK" w:hAnsi="TH SarabunPSK" w:cs="TH SarabunPSK"/>
          <w:color w:val="auto"/>
          <w:u w:val="none"/>
          <w:cs/>
        </w:rPr>
        <w:t>ตราประจำจังหวัดประจวบคีรีขันธ์</w:t>
      </w:r>
    </w:p>
    <w:p w:rsidR="00EF68A9" w:rsidRPr="00F6299E" w:rsidRDefault="00EF68A9" w:rsidP="00EF68A9">
      <w:pPr>
        <w:tabs>
          <w:tab w:val="left" w:pos="284"/>
        </w:tabs>
        <w:jc w:val="center"/>
        <w:rPr>
          <w:rFonts w:ascii="TH SarabunPSK" w:hAnsi="TH SarabunPSK" w:cs="TH SarabunPSK"/>
          <w:sz w:val="36"/>
          <w:szCs w:val="36"/>
        </w:rPr>
      </w:pPr>
      <w:r w:rsidRPr="00F6299E">
        <w:rPr>
          <w:rFonts w:ascii="TH SarabunPSK" w:hAnsi="TH SarabunPSK" w:cs="TH SarabunPSK"/>
          <w:sz w:val="36"/>
          <w:szCs w:val="36"/>
          <w:cs/>
        </w:rPr>
        <w:t>เป็นรูปศาลามณฑป</w:t>
      </w:r>
      <w:r w:rsidRPr="00F6299E">
        <w:rPr>
          <w:rFonts w:ascii="TH SarabunPSK" w:hAnsi="TH SarabunPSK" w:cs="TH SarabunPSK"/>
          <w:sz w:val="36"/>
          <w:szCs w:val="36"/>
        </w:rPr>
        <w:t xml:space="preserve"> </w:t>
      </w:r>
      <w:r w:rsidRPr="00F6299E">
        <w:rPr>
          <w:rFonts w:ascii="TH SarabunPSK" w:hAnsi="TH SarabunPSK" w:cs="TH SarabunPSK"/>
          <w:sz w:val="36"/>
          <w:szCs w:val="36"/>
          <w:cs/>
        </w:rPr>
        <w:t>และมีภาพเกาะอยู่เบื้องหลัง</w:t>
      </w:r>
    </w:p>
    <w:p w:rsidR="00EF68A9" w:rsidRPr="00F6299E" w:rsidRDefault="00EF68A9" w:rsidP="00EF68A9">
      <w:pPr>
        <w:tabs>
          <w:tab w:val="left" w:pos="284"/>
        </w:tabs>
        <w:jc w:val="center"/>
        <w:rPr>
          <w:rFonts w:ascii="TH SarabunPSK" w:hAnsi="TH SarabunPSK" w:cs="TH SarabunPSK"/>
          <w:sz w:val="36"/>
          <w:szCs w:val="36"/>
        </w:rPr>
      </w:pPr>
    </w:p>
    <w:p w:rsidR="00EF68A9" w:rsidRPr="00F6299E" w:rsidRDefault="00EF68A9" w:rsidP="00EF68A9">
      <w:pPr>
        <w:ind w:right="-92"/>
        <w:rPr>
          <w:rFonts w:ascii="TH SarabunPSK" w:hAnsi="TH SarabunPSK" w:cs="TH SarabunPSK"/>
          <w:spacing w:val="-6"/>
          <w:sz w:val="36"/>
          <w:szCs w:val="36"/>
        </w:rPr>
      </w:pPr>
      <w:r w:rsidRPr="00F6299E">
        <w:rPr>
          <w:rFonts w:ascii="TH SarabunPSK" w:hAnsi="TH SarabunPSK" w:cs="TH SarabunPSK"/>
          <w:spacing w:val="-6"/>
          <w:sz w:val="36"/>
          <w:szCs w:val="36"/>
        </w:rPr>
        <w:lastRenderedPageBreak/>
        <w:t xml:space="preserve">           </w:t>
      </w:r>
      <w:r w:rsidRPr="00F6299E">
        <w:rPr>
          <w:rFonts w:ascii="TH SarabunPSK" w:hAnsi="TH SarabunPSK" w:cs="TH SarabunPSK"/>
          <w:spacing w:val="-6"/>
          <w:sz w:val="36"/>
          <w:szCs w:val="36"/>
        </w:rPr>
        <w:sym w:font="Wingdings" w:char="F075"/>
      </w:r>
      <w:r w:rsidRPr="00F6299E">
        <w:rPr>
          <w:rFonts w:ascii="TH SarabunPSK" w:hAnsi="TH SarabunPSK" w:cs="TH SarabunPSK"/>
          <w:spacing w:val="-6"/>
          <w:sz w:val="36"/>
          <w:szCs w:val="36"/>
        </w:rPr>
        <w:t xml:space="preserve">  </w:t>
      </w:r>
      <w:r w:rsidRPr="00F6299E">
        <w:rPr>
          <w:rFonts w:ascii="TH SarabunPSK" w:hAnsi="TH SarabunPSK" w:cs="TH SarabunPSK"/>
          <w:spacing w:val="-6"/>
          <w:sz w:val="36"/>
          <w:szCs w:val="36"/>
          <w:cs/>
        </w:rPr>
        <w:t>ศาลามณฑป</w:t>
      </w:r>
      <w:r w:rsidRPr="00F6299E">
        <w:rPr>
          <w:rFonts w:ascii="TH SarabunPSK" w:hAnsi="TH SarabunPSK" w:cs="TH SarabunPSK"/>
          <w:spacing w:val="-6"/>
          <w:sz w:val="36"/>
          <w:szCs w:val="36"/>
        </w:rPr>
        <w:t xml:space="preserve">    </w:t>
      </w:r>
      <w:r w:rsidRPr="00F6299E">
        <w:rPr>
          <w:rFonts w:ascii="TH SarabunPSK" w:hAnsi="TH SarabunPSK" w:cs="TH SarabunPSK"/>
          <w:spacing w:val="-6"/>
          <w:sz w:val="36"/>
          <w:szCs w:val="36"/>
          <w:cs/>
        </w:rPr>
        <w:t>หมายถึง</w:t>
      </w:r>
      <w:r w:rsidRPr="00F6299E">
        <w:rPr>
          <w:rFonts w:ascii="TH SarabunPSK" w:hAnsi="TH SarabunPSK" w:cs="TH SarabunPSK"/>
          <w:spacing w:val="-6"/>
          <w:sz w:val="36"/>
          <w:szCs w:val="36"/>
        </w:rPr>
        <w:t xml:space="preserve"> </w:t>
      </w:r>
      <w:r w:rsidRPr="00F6299E">
        <w:rPr>
          <w:rFonts w:ascii="TH SarabunPSK" w:hAnsi="TH SarabunPSK" w:cs="TH SarabunPSK"/>
          <w:spacing w:val="-6"/>
          <w:sz w:val="36"/>
          <w:szCs w:val="36"/>
          <w:cs/>
        </w:rPr>
        <w:t xml:space="preserve">   พระที่นั่งคูหาคฤหาสน์ในถ้ำพระยานคร ซึ่งพระบาทสมเด็จพระจุลจอมเกล้า</w:t>
      </w:r>
      <w:r w:rsidRPr="00F6299E">
        <w:rPr>
          <w:rFonts w:ascii="TH SarabunPSK" w:hAnsi="TH SarabunPSK" w:cs="TH SarabunPSK"/>
          <w:sz w:val="36"/>
          <w:szCs w:val="36"/>
          <w:cs/>
        </w:rPr>
        <w:t>เจ้าอยู่หัว</w:t>
      </w:r>
      <w:r w:rsidRPr="00F6299E">
        <w:rPr>
          <w:rFonts w:ascii="TH SarabunPSK" w:hAnsi="TH SarabunPSK" w:cs="TH SarabunPSK"/>
          <w:sz w:val="36"/>
          <w:szCs w:val="36"/>
        </w:rPr>
        <w:t xml:space="preserve"> </w:t>
      </w:r>
      <w:r w:rsidRPr="00F6299E">
        <w:rPr>
          <w:rFonts w:ascii="TH SarabunPSK" w:hAnsi="TH SarabunPSK" w:cs="TH SarabunPSK"/>
          <w:sz w:val="36"/>
          <w:szCs w:val="36"/>
          <w:cs/>
        </w:rPr>
        <w:t xml:space="preserve">โปรดเกล้าฯ </w:t>
      </w:r>
      <w:r w:rsidRPr="00F6299E">
        <w:rPr>
          <w:rFonts w:ascii="TH SarabunPSK" w:hAnsi="TH SarabunPSK" w:cs="TH SarabunPSK"/>
          <w:sz w:val="36"/>
          <w:szCs w:val="36"/>
        </w:rPr>
        <w:t xml:space="preserve"> </w:t>
      </w:r>
      <w:r w:rsidRPr="00F6299E">
        <w:rPr>
          <w:rFonts w:ascii="TH SarabunPSK" w:hAnsi="TH SarabunPSK" w:cs="TH SarabunPSK"/>
          <w:sz w:val="36"/>
          <w:szCs w:val="36"/>
          <w:cs/>
        </w:rPr>
        <w:t>ให้สร้างไว้  เมื่อ</w:t>
      </w:r>
      <w:r w:rsidRPr="00F6299E">
        <w:rPr>
          <w:rFonts w:ascii="TH SarabunPSK" w:hAnsi="TH SarabunPSK" w:cs="TH SarabunPSK"/>
          <w:sz w:val="36"/>
          <w:szCs w:val="36"/>
        </w:rPr>
        <w:t xml:space="preserve"> </w:t>
      </w:r>
      <w:r w:rsidRPr="00F6299E">
        <w:rPr>
          <w:rFonts w:ascii="TH SarabunPSK" w:hAnsi="TH SarabunPSK" w:cs="TH SarabunPSK"/>
          <w:sz w:val="36"/>
          <w:szCs w:val="36"/>
          <w:cs/>
        </w:rPr>
        <w:t xml:space="preserve"> พ</w:t>
      </w:r>
      <w:r w:rsidRPr="00F6299E">
        <w:rPr>
          <w:rFonts w:ascii="TH SarabunPSK" w:hAnsi="TH SarabunPSK" w:cs="TH SarabunPSK"/>
          <w:sz w:val="36"/>
          <w:szCs w:val="36"/>
        </w:rPr>
        <w:t>.</w:t>
      </w:r>
      <w:r w:rsidRPr="00F6299E">
        <w:rPr>
          <w:rFonts w:ascii="TH SarabunPSK" w:hAnsi="TH SarabunPSK" w:cs="TH SarabunPSK"/>
          <w:sz w:val="36"/>
          <w:szCs w:val="36"/>
          <w:cs/>
        </w:rPr>
        <w:t>ศ</w:t>
      </w:r>
      <w:r w:rsidRPr="00F6299E">
        <w:rPr>
          <w:rFonts w:ascii="TH SarabunPSK" w:hAnsi="TH SarabunPSK" w:cs="TH SarabunPSK"/>
          <w:sz w:val="36"/>
          <w:szCs w:val="36"/>
        </w:rPr>
        <w:t>.</w:t>
      </w:r>
      <w:r w:rsidR="00467365">
        <w:rPr>
          <w:rFonts w:ascii="TH SarabunPSK" w:hAnsi="TH SarabunPSK" w:cs="TH SarabunPSK"/>
          <w:sz w:val="36"/>
          <w:szCs w:val="36"/>
          <w:cs/>
        </w:rPr>
        <w:t>๒๔๓๓</w:t>
      </w:r>
      <w:r w:rsidRPr="00F6299E">
        <w:rPr>
          <w:rFonts w:ascii="TH SarabunPSK" w:hAnsi="TH SarabunPSK" w:cs="TH SarabunPSK"/>
          <w:sz w:val="36"/>
          <w:szCs w:val="36"/>
          <w:cs/>
        </w:rPr>
        <w:t xml:space="preserve">  และได้เสด็จไปประทับที่ถ้ำนี้</w:t>
      </w:r>
      <w:r w:rsidRPr="00F6299E">
        <w:rPr>
          <w:rFonts w:ascii="TH SarabunPSK" w:hAnsi="TH SarabunPSK" w:cs="TH SarabunPSK"/>
          <w:sz w:val="36"/>
          <w:szCs w:val="36"/>
        </w:rPr>
        <w:t xml:space="preserve"> </w:t>
      </w:r>
      <w:r w:rsidRPr="00F6299E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467365">
        <w:rPr>
          <w:rFonts w:ascii="TH SarabunPSK" w:hAnsi="TH SarabunPSK" w:cs="TH SarabunPSK"/>
          <w:sz w:val="36"/>
          <w:szCs w:val="36"/>
          <w:cs/>
        </w:rPr>
        <w:t>๒</w:t>
      </w:r>
      <w:r w:rsidRPr="00F6299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6299E">
        <w:rPr>
          <w:rFonts w:ascii="TH SarabunPSK" w:hAnsi="TH SarabunPSK" w:cs="TH SarabunPSK"/>
          <w:sz w:val="36"/>
          <w:szCs w:val="36"/>
        </w:rPr>
        <w:t xml:space="preserve"> </w:t>
      </w:r>
      <w:r w:rsidRPr="00F6299E">
        <w:rPr>
          <w:rFonts w:ascii="TH SarabunPSK" w:hAnsi="TH SarabunPSK" w:cs="TH SarabunPSK"/>
          <w:sz w:val="36"/>
          <w:szCs w:val="36"/>
          <w:cs/>
        </w:rPr>
        <w:t>ครั้ง</w:t>
      </w:r>
      <w:r w:rsidRPr="00F6299E">
        <w:rPr>
          <w:rFonts w:ascii="TH SarabunPSK" w:hAnsi="TH SarabunPSK" w:cs="TH SarabunPSK"/>
          <w:sz w:val="36"/>
          <w:szCs w:val="36"/>
        </w:rPr>
        <w:t xml:space="preserve"> </w:t>
      </w:r>
      <w:r w:rsidRPr="00F6299E">
        <w:rPr>
          <w:rFonts w:ascii="TH SarabunPSK" w:hAnsi="TH SarabunPSK" w:cs="TH SarabunPSK"/>
          <w:sz w:val="36"/>
          <w:szCs w:val="36"/>
          <w:cs/>
        </w:rPr>
        <w:t xml:space="preserve"> ต่อมา</w:t>
      </w:r>
      <w:r w:rsidRPr="00F6299E">
        <w:rPr>
          <w:rFonts w:ascii="TH SarabunPSK" w:hAnsi="TH SarabunPSK" w:cs="TH SarabunPSK"/>
          <w:spacing w:val="-8"/>
          <w:sz w:val="36"/>
          <w:szCs w:val="36"/>
        </w:rPr>
        <w:t xml:space="preserve"> </w:t>
      </w:r>
      <w:r w:rsidRPr="00F6299E">
        <w:rPr>
          <w:rFonts w:ascii="TH SarabunPSK" w:hAnsi="TH SarabunPSK" w:cs="TH SarabunPSK"/>
          <w:spacing w:val="-8"/>
          <w:sz w:val="36"/>
          <w:szCs w:val="36"/>
          <w:cs/>
        </w:rPr>
        <w:t>พระบาทสมเด็จพระ</w:t>
      </w:r>
      <w:r w:rsidRPr="00F6299E">
        <w:rPr>
          <w:rFonts w:ascii="TH SarabunPSK" w:hAnsi="TH SarabunPSK" w:cs="TH SarabunPSK"/>
          <w:sz w:val="36"/>
          <w:szCs w:val="36"/>
          <w:cs/>
        </w:rPr>
        <w:t>มงกุฎเกล้าเจ้าอยู่หัว</w:t>
      </w:r>
      <w:r w:rsidRPr="00F6299E">
        <w:rPr>
          <w:rFonts w:ascii="TH SarabunPSK" w:hAnsi="TH SarabunPSK" w:cs="TH SarabunPSK"/>
          <w:sz w:val="36"/>
          <w:szCs w:val="36"/>
        </w:rPr>
        <w:t xml:space="preserve">  </w:t>
      </w:r>
      <w:r w:rsidRPr="00F6299E">
        <w:rPr>
          <w:rFonts w:ascii="TH SarabunPSK" w:hAnsi="TH SarabunPSK" w:cs="TH SarabunPSK"/>
          <w:sz w:val="36"/>
          <w:szCs w:val="36"/>
          <w:cs/>
        </w:rPr>
        <w:t>รัชกาลที่</w:t>
      </w:r>
      <w:r w:rsidRPr="00F6299E">
        <w:rPr>
          <w:rFonts w:ascii="TH SarabunPSK" w:hAnsi="TH SarabunPSK" w:cs="TH SarabunPSK"/>
          <w:sz w:val="36"/>
          <w:szCs w:val="36"/>
        </w:rPr>
        <w:t xml:space="preserve"> </w:t>
      </w:r>
      <w:r w:rsidRPr="00F6299E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467365">
        <w:rPr>
          <w:rFonts w:ascii="TH SarabunPSK" w:hAnsi="TH SarabunPSK" w:cs="TH SarabunPSK"/>
          <w:sz w:val="36"/>
          <w:szCs w:val="36"/>
          <w:cs/>
        </w:rPr>
        <w:t>๖</w:t>
      </w:r>
      <w:r w:rsidRPr="00F6299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6299E">
        <w:rPr>
          <w:rFonts w:ascii="TH SarabunPSK" w:hAnsi="TH SarabunPSK" w:cs="TH SarabunPSK"/>
          <w:sz w:val="36"/>
          <w:szCs w:val="36"/>
        </w:rPr>
        <w:t xml:space="preserve"> </w:t>
      </w:r>
      <w:r w:rsidRPr="00F6299E">
        <w:rPr>
          <w:rFonts w:ascii="TH SarabunPSK" w:hAnsi="TH SarabunPSK" w:cs="TH SarabunPSK"/>
          <w:sz w:val="36"/>
          <w:szCs w:val="36"/>
          <w:cs/>
        </w:rPr>
        <w:t>ก็ได้เสด็จไปประทับที่นี่อีก</w:t>
      </w:r>
    </w:p>
    <w:p w:rsidR="00EF68A9" w:rsidRPr="00F6299E" w:rsidRDefault="00EF68A9" w:rsidP="00EF68A9">
      <w:pPr>
        <w:ind w:firstLine="720"/>
        <w:jc w:val="both"/>
        <w:rPr>
          <w:rFonts w:ascii="TH SarabunPSK" w:hAnsi="TH SarabunPSK" w:cs="TH SarabunPSK"/>
          <w:sz w:val="36"/>
          <w:szCs w:val="36"/>
        </w:rPr>
      </w:pPr>
      <w:r w:rsidRPr="00F6299E">
        <w:rPr>
          <w:rFonts w:ascii="TH SarabunPSK" w:hAnsi="TH SarabunPSK" w:cs="TH SarabunPSK"/>
          <w:sz w:val="36"/>
          <w:szCs w:val="36"/>
        </w:rPr>
        <w:sym w:font="Wingdings" w:char="F075"/>
      </w:r>
      <w:r w:rsidRPr="00F6299E">
        <w:rPr>
          <w:rFonts w:ascii="TH SarabunPSK" w:hAnsi="TH SarabunPSK" w:cs="TH SarabunPSK"/>
          <w:sz w:val="36"/>
          <w:szCs w:val="36"/>
          <w:cs/>
        </w:rPr>
        <w:t xml:space="preserve"> ภาพเกาะเบื้องหลัง</w:t>
      </w:r>
      <w:r w:rsidRPr="00F6299E">
        <w:rPr>
          <w:rFonts w:ascii="TH SarabunPSK" w:hAnsi="TH SarabunPSK" w:cs="TH SarabunPSK"/>
          <w:sz w:val="36"/>
          <w:szCs w:val="36"/>
        </w:rPr>
        <w:t xml:space="preserve"> </w:t>
      </w:r>
      <w:r w:rsidRPr="00F6299E">
        <w:rPr>
          <w:rFonts w:ascii="TH SarabunPSK" w:hAnsi="TH SarabunPSK" w:cs="TH SarabunPSK"/>
          <w:sz w:val="36"/>
          <w:szCs w:val="36"/>
          <w:cs/>
        </w:rPr>
        <w:t xml:space="preserve">หมายถึง </w:t>
      </w:r>
      <w:r w:rsidRPr="00F6299E">
        <w:rPr>
          <w:rFonts w:ascii="TH SarabunPSK" w:hAnsi="TH SarabunPSK" w:cs="TH SarabunPSK"/>
          <w:sz w:val="36"/>
          <w:szCs w:val="36"/>
        </w:rPr>
        <w:t xml:space="preserve"> </w:t>
      </w:r>
      <w:r w:rsidRPr="00F6299E">
        <w:rPr>
          <w:rFonts w:ascii="TH SarabunPSK" w:hAnsi="TH SarabunPSK" w:cs="TH SarabunPSK"/>
          <w:sz w:val="36"/>
          <w:szCs w:val="36"/>
          <w:cs/>
        </w:rPr>
        <w:t xml:space="preserve">เกาะหลัก </w:t>
      </w:r>
      <w:r w:rsidRPr="00F6299E">
        <w:rPr>
          <w:rFonts w:ascii="TH SarabunPSK" w:hAnsi="TH SarabunPSK" w:cs="TH SarabunPSK"/>
          <w:sz w:val="36"/>
          <w:szCs w:val="36"/>
        </w:rPr>
        <w:t xml:space="preserve"> </w:t>
      </w:r>
      <w:r w:rsidRPr="00F6299E">
        <w:rPr>
          <w:rFonts w:ascii="TH SarabunPSK" w:hAnsi="TH SarabunPSK" w:cs="TH SarabunPSK"/>
          <w:sz w:val="36"/>
          <w:szCs w:val="36"/>
          <w:cs/>
        </w:rPr>
        <w:t>ซึ่งเป็นสถานที่สำคัญแห่งหนึ่งมาแต่โบราณ</w:t>
      </w:r>
      <w:r w:rsidRPr="00F6299E">
        <w:rPr>
          <w:rFonts w:ascii="TH SarabunPSK" w:hAnsi="TH SarabunPSK" w:cs="TH SarabunPSK"/>
          <w:sz w:val="36"/>
          <w:szCs w:val="36"/>
        </w:rPr>
        <w:t xml:space="preserve"> </w:t>
      </w:r>
      <w:r w:rsidRPr="00F6299E">
        <w:rPr>
          <w:rFonts w:ascii="TH SarabunPSK" w:hAnsi="TH SarabunPSK" w:cs="TH SarabunPSK"/>
          <w:sz w:val="36"/>
          <w:szCs w:val="36"/>
          <w:cs/>
        </w:rPr>
        <w:t>จึงได้นำมาเป็นสัญลักษณ์ของจังหวัด</w:t>
      </w:r>
    </w:p>
    <w:p w:rsidR="00EF68A9" w:rsidRPr="00F6299E" w:rsidRDefault="00EF68A9" w:rsidP="00EF68A9">
      <w:pPr>
        <w:ind w:firstLine="720"/>
        <w:jc w:val="both"/>
        <w:rPr>
          <w:rFonts w:ascii="TH SarabunPSK" w:hAnsi="TH SarabunPSK" w:cs="TH SarabunPSK"/>
          <w:sz w:val="36"/>
          <w:szCs w:val="36"/>
        </w:rPr>
      </w:pPr>
      <w:r w:rsidRPr="00F6299E">
        <w:rPr>
          <w:rFonts w:ascii="TH SarabunPSK" w:hAnsi="TH SarabunPSK" w:cs="TH SarabunPSK"/>
          <w:sz w:val="36"/>
          <w:szCs w:val="36"/>
        </w:rPr>
        <w:sym w:font="Wingdings" w:char="F075"/>
      </w:r>
      <w:r w:rsidRPr="00F6299E">
        <w:rPr>
          <w:rFonts w:ascii="TH SarabunPSK" w:hAnsi="TH SarabunPSK" w:cs="TH SarabunPSK"/>
          <w:sz w:val="36"/>
          <w:szCs w:val="36"/>
          <w:cs/>
        </w:rPr>
        <w:t xml:space="preserve">  จังหวัดประจวบคีรีขันธ์</w:t>
      </w:r>
      <w:r w:rsidRPr="00F6299E">
        <w:rPr>
          <w:rFonts w:ascii="TH SarabunPSK" w:hAnsi="TH SarabunPSK" w:cs="TH SarabunPSK"/>
          <w:sz w:val="36"/>
          <w:szCs w:val="36"/>
        </w:rPr>
        <w:t xml:space="preserve"> </w:t>
      </w:r>
      <w:r w:rsidRPr="00F6299E">
        <w:rPr>
          <w:rFonts w:ascii="TH SarabunPSK" w:hAnsi="TH SarabunPSK" w:cs="TH SarabunPSK"/>
          <w:sz w:val="36"/>
          <w:szCs w:val="36"/>
          <w:cs/>
        </w:rPr>
        <w:t xml:space="preserve">  ใช้อักษรย่อว่า    </w:t>
      </w:r>
      <w:r w:rsidRPr="00F6299E">
        <w:rPr>
          <w:rFonts w:ascii="TH SarabunPSK" w:hAnsi="TH SarabunPSK" w:cs="TH SarabunPSK"/>
          <w:sz w:val="36"/>
          <w:szCs w:val="36"/>
        </w:rPr>
        <w:t xml:space="preserve"> " </w:t>
      </w:r>
      <w:r w:rsidRPr="00F6299E">
        <w:rPr>
          <w:rFonts w:ascii="TH SarabunPSK" w:hAnsi="TH SarabunPSK" w:cs="TH SarabunPSK"/>
          <w:sz w:val="36"/>
          <w:szCs w:val="36"/>
          <w:cs/>
        </w:rPr>
        <w:t>ปข</w:t>
      </w:r>
      <w:r w:rsidRPr="00F6299E">
        <w:rPr>
          <w:rFonts w:ascii="TH SarabunPSK" w:hAnsi="TH SarabunPSK" w:cs="TH SarabunPSK"/>
          <w:sz w:val="36"/>
          <w:szCs w:val="36"/>
        </w:rPr>
        <w:t xml:space="preserve"> "</w:t>
      </w:r>
    </w:p>
    <w:p w:rsidR="000D6BB7" w:rsidRPr="00F6299E" w:rsidRDefault="000D6BB7" w:rsidP="00EF68A9">
      <w:pPr>
        <w:ind w:firstLine="720"/>
        <w:jc w:val="both"/>
        <w:rPr>
          <w:rFonts w:ascii="TH SarabunPSK" w:hAnsi="TH SarabunPSK" w:cs="TH SarabunPSK"/>
          <w:sz w:val="36"/>
          <w:szCs w:val="36"/>
        </w:rPr>
      </w:pPr>
    </w:p>
    <w:p w:rsidR="00EF68A9" w:rsidRPr="00F6299E" w:rsidRDefault="00EF68A9" w:rsidP="007701BE">
      <w:pPr>
        <w:spacing w:before="120" w:after="120"/>
        <w:jc w:val="center"/>
        <w:rPr>
          <w:rFonts w:ascii="TH SarabunPSK" w:hAnsi="TH SarabunPSK" w:cs="TH SarabunPSK"/>
          <w:sz w:val="36"/>
          <w:szCs w:val="36"/>
        </w:rPr>
      </w:pPr>
      <w:r w:rsidRPr="00F6299E">
        <w:rPr>
          <w:rFonts w:ascii="TH SarabunPSK" w:hAnsi="TH SarabunPSK" w:cs="TH SarabunPSK"/>
          <w:sz w:val="36"/>
          <w:szCs w:val="36"/>
          <w:cs/>
        </w:rPr>
        <w:t>คำขวัญของจังหวัดประจวบคีรีขันธ์</w:t>
      </w:r>
    </w:p>
    <w:p w:rsidR="000D6BB7" w:rsidRPr="00F6299E" w:rsidRDefault="000D6BB7" w:rsidP="007701BE">
      <w:pPr>
        <w:spacing w:before="120" w:after="120"/>
        <w:jc w:val="center"/>
        <w:rPr>
          <w:rFonts w:ascii="TH SarabunPSK" w:hAnsi="TH SarabunPSK" w:cs="TH SarabunPSK"/>
          <w:sz w:val="36"/>
          <w:szCs w:val="36"/>
        </w:rPr>
      </w:pPr>
    </w:p>
    <w:p w:rsidR="00EF68A9" w:rsidRPr="00F6299E" w:rsidRDefault="00EF68A9" w:rsidP="00EF68A9">
      <w:pPr>
        <w:jc w:val="center"/>
        <w:rPr>
          <w:rFonts w:ascii="TH SarabunPSK" w:hAnsi="TH SarabunPSK" w:cs="TH SarabunPSK"/>
          <w:sz w:val="36"/>
          <w:szCs w:val="36"/>
        </w:rPr>
      </w:pPr>
      <w:r w:rsidRPr="00F6299E">
        <w:rPr>
          <w:rFonts w:ascii="TH SarabunPSK" w:hAnsi="TH SarabunPSK" w:cs="TH SarabunPSK"/>
          <w:sz w:val="36"/>
          <w:szCs w:val="36"/>
        </w:rPr>
        <w:t xml:space="preserve">"  </w:t>
      </w:r>
      <w:r w:rsidRPr="00F6299E">
        <w:rPr>
          <w:rFonts w:ascii="TH SarabunPSK" w:hAnsi="TH SarabunPSK" w:cs="TH SarabunPSK"/>
          <w:sz w:val="36"/>
          <w:szCs w:val="36"/>
          <w:cs/>
        </w:rPr>
        <w:t>เมืองทองเนื้อเก้า</w:t>
      </w:r>
      <w:r w:rsidRPr="00F6299E">
        <w:rPr>
          <w:rFonts w:ascii="TH SarabunPSK" w:hAnsi="TH SarabunPSK" w:cs="TH SarabunPSK"/>
          <w:sz w:val="36"/>
          <w:szCs w:val="36"/>
        </w:rPr>
        <w:t xml:space="preserve">   </w:t>
      </w:r>
      <w:r w:rsidRPr="00F6299E">
        <w:rPr>
          <w:rFonts w:ascii="TH SarabunPSK" w:hAnsi="TH SarabunPSK" w:cs="TH SarabunPSK"/>
          <w:sz w:val="36"/>
          <w:szCs w:val="36"/>
          <w:cs/>
        </w:rPr>
        <w:t>มะพร้าว   สับปะรด</w:t>
      </w:r>
      <w:r w:rsidRPr="00F6299E">
        <w:rPr>
          <w:rFonts w:ascii="TH SarabunPSK" w:hAnsi="TH SarabunPSK" w:cs="TH SarabunPSK"/>
          <w:sz w:val="36"/>
          <w:szCs w:val="36"/>
        </w:rPr>
        <w:t xml:space="preserve">   </w:t>
      </w:r>
      <w:r w:rsidRPr="00F6299E">
        <w:rPr>
          <w:rFonts w:ascii="TH SarabunPSK" w:hAnsi="TH SarabunPSK" w:cs="TH SarabunPSK"/>
          <w:sz w:val="36"/>
          <w:szCs w:val="36"/>
          <w:cs/>
        </w:rPr>
        <w:t>สวยสด</w:t>
      </w:r>
      <w:r w:rsidRPr="00F6299E">
        <w:rPr>
          <w:rFonts w:ascii="TH SarabunPSK" w:hAnsi="TH SarabunPSK" w:cs="TH SarabunPSK"/>
          <w:sz w:val="36"/>
          <w:szCs w:val="36"/>
        </w:rPr>
        <w:t xml:space="preserve">  </w:t>
      </w:r>
      <w:r w:rsidRPr="00F6299E">
        <w:rPr>
          <w:rFonts w:ascii="TH SarabunPSK" w:hAnsi="TH SarabunPSK" w:cs="TH SarabunPSK"/>
          <w:sz w:val="36"/>
          <w:szCs w:val="36"/>
          <w:cs/>
        </w:rPr>
        <w:t>หาด</w:t>
      </w:r>
      <w:r w:rsidRPr="00F6299E">
        <w:rPr>
          <w:rFonts w:ascii="TH SarabunPSK" w:hAnsi="TH SarabunPSK" w:cs="TH SarabunPSK"/>
          <w:sz w:val="36"/>
          <w:szCs w:val="36"/>
        </w:rPr>
        <w:t xml:space="preserve">  </w:t>
      </w:r>
      <w:r w:rsidRPr="00F6299E">
        <w:rPr>
          <w:rFonts w:ascii="TH SarabunPSK" w:hAnsi="TH SarabunPSK" w:cs="TH SarabunPSK"/>
          <w:sz w:val="36"/>
          <w:szCs w:val="36"/>
          <w:cs/>
        </w:rPr>
        <w:t>เขา</w:t>
      </w:r>
      <w:r w:rsidRPr="00F6299E">
        <w:rPr>
          <w:rFonts w:ascii="TH SarabunPSK" w:hAnsi="TH SarabunPSK" w:cs="TH SarabunPSK"/>
          <w:sz w:val="36"/>
          <w:szCs w:val="36"/>
        </w:rPr>
        <w:t xml:space="preserve">  </w:t>
      </w:r>
      <w:r w:rsidRPr="00F6299E">
        <w:rPr>
          <w:rFonts w:ascii="TH SarabunPSK" w:hAnsi="TH SarabunPSK" w:cs="TH SarabunPSK"/>
          <w:sz w:val="36"/>
          <w:szCs w:val="36"/>
          <w:cs/>
        </w:rPr>
        <w:t>ถ้ำ</w:t>
      </w:r>
      <w:r w:rsidRPr="00F6299E">
        <w:rPr>
          <w:rFonts w:ascii="TH SarabunPSK" w:hAnsi="TH SarabunPSK" w:cs="TH SarabunPSK"/>
          <w:sz w:val="36"/>
          <w:szCs w:val="36"/>
        </w:rPr>
        <w:t xml:space="preserve">  </w:t>
      </w:r>
      <w:r w:rsidRPr="00F6299E">
        <w:rPr>
          <w:rFonts w:ascii="TH SarabunPSK" w:hAnsi="TH SarabunPSK" w:cs="TH SarabunPSK"/>
          <w:sz w:val="36"/>
          <w:szCs w:val="36"/>
          <w:cs/>
        </w:rPr>
        <w:t>งามล้ำน้ำใจ</w:t>
      </w:r>
      <w:r w:rsidRPr="00F6299E">
        <w:rPr>
          <w:rFonts w:ascii="TH SarabunPSK" w:hAnsi="TH SarabunPSK" w:cs="TH SarabunPSK"/>
          <w:sz w:val="36"/>
          <w:szCs w:val="36"/>
        </w:rPr>
        <w:t xml:space="preserve">  "</w:t>
      </w:r>
    </w:p>
    <w:p w:rsidR="000D6BB7" w:rsidRPr="00F6299E" w:rsidRDefault="000D6BB7" w:rsidP="00EF68A9">
      <w:pPr>
        <w:jc w:val="center"/>
        <w:rPr>
          <w:rFonts w:ascii="TH SarabunPSK" w:hAnsi="TH SarabunPSK" w:cs="TH SarabunPSK"/>
          <w:sz w:val="36"/>
          <w:szCs w:val="36"/>
        </w:rPr>
      </w:pPr>
    </w:p>
    <w:p w:rsidR="00EF68A9" w:rsidRPr="00F6299E" w:rsidRDefault="00EF68A9" w:rsidP="007701BE">
      <w:pPr>
        <w:spacing w:before="120" w:after="120"/>
        <w:jc w:val="center"/>
        <w:rPr>
          <w:rFonts w:ascii="TH SarabunPSK" w:hAnsi="TH SarabunPSK" w:cs="TH SarabunPSK"/>
          <w:sz w:val="36"/>
          <w:szCs w:val="36"/>
        </w:rPr>
      </w:pPr>
      <w:r w:rsidRPr="00F6299E">
        <w:rPr>
          <w:rFonts w:ascii="TH SarabunPSK" w:hAnsi="TH SarabunPSK" w:cs="TH SarabunPSK"/>
          <w:sz w:val="36"/>
          <w:szCs w:val="36"/>
          <w:cs/>
        </w:rPr>
        <w:t>ธงประจำจังหวัดประจวบคีรีขันธ์</w:t>
      </w:r>
    </w:p>
    <w:p w:rsidR="00AD5F80" w:rsidRPr="00F6299E" w:rsidRDefault="00AD5F80" w:rsidP="00EF68A9">
      <w:pPr>
        <w:jc w:val="center"/>
        <w:rPr>
          <w:rFonts w:ascii="TH SarabunPSK" w:hAnsi="TH SarabunPSK" w:cs="TH SarabunPSK"/>
          <w:sz w:val="36"/>
          <w:szCs w:val="36"/>
        </w:rPr>
      </w:pPr>
    </w:p>
    <w:p w:rsidR="00EF68A9" w:rsidRPr="00F6299E" w:rsidRDefault="005043C8" w:rsidP="00EF68A9">
      <w:pPr>
        <w:jc w:val="center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noProof/>
          <w:sz w:val="36"/>
          <w:szCs w:val="36"/>
        </w:rPr>
        <w:drawing>
          <wp:inline distT="0" distB="0" distL="0" distR="0">
            <wp:extent cx="1533525" cy="1085850"/>
            <wp:effectExtent l="1905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6000" contrast="-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68A9" w:rsidRPr="00F6299E" w:rsidRDefault="00EF68A9" w:rsidP="00EF68A9">
      <w:pPr>
        <w:jc w:val="center"/>
        <w:rPr>
          <w:rFonts w:ascii="TH SarabunPSK" w:hAnsi="TH SarabunPSK" w:cs="TH SarabunPSK"/>
          <w:sz w:val="36"/>
          <w:szCs w:val="36"/>
        </w:rPr>
      </w:pPr>
    </w:p>
    <w:p w:rsidR="00EF68A9" w:rsidRPr="00F6299E" w:rsidRDefault="00EF68A9" w:rsidP="00EF68A9">
      <w:pPr>
        <w:pStyle w:val="ae"/>
        <w:tabs>
          <w:tab w:val="clear" w:pos="284"/>
        </w:tabs>
        <w:rPr>
          <w:rFonts w:ascii="TH SarabunPSK" w:hAnsi="TH SarabunPSK" w:cs="TH SarabunPSK"/>
          <w:color w:val="auto"/>
        </w:rPr>
      </w:pPr>
      <w:r w:rsidRPr="00F6299E">
        <w:rPr>
          <w:rFonts w:ascii="TH SarabunPSK" w:hAnsi="TH SarabunPSK" w:cs="TH SarabunPSK"/>
          <w:color w:val="auto"/>
          <w:cs/>
        </w:rPr>
        <w:t>ดอกไม้ประจำจังหวัด</w:t>
      </w:r>
      <w:r w:rsidRPr="00F6299E">
        <w:rPr>
          <w:rFonts w:ascii="TH SarabunPSK" w:hAnsi="TH SarabunPSK" w:cs="TH SarabunPSK"/>
          <w:color w:val="auto"/>
          <w:u w:val="none"/>
        </w:rPr>
        <w:t xml:space="preserve">                                    </w:t>
      </w:r>
      <w:r w:rsidRPr="00F6299E">
        <w:rPr>
          <w:rFonts w:ascii="TH SarabunPSK" w:hAnsi="TH SarabunPSK" w:cs="TH SarabunPSK"/>
          <w:color w:val="auto"/>
          <w:cs/>
        </w:rPr>
        <w:t>ต้นไม้ประจำจังหวัด</w:t>
      </w:r>
    </w:p>
    <w:p w:rsidR="00EF68A9" w:rsidRPr="00F6299E" w:rsidRDefault="007701BE" w:rsidP="007701BE">
      <w:pPr>
        <w:rPr>
          <w:rFonts w:ascii="TH SarabunPSK" w:hAnsi="TH SarabunPSK" w:cs="TH SarabunPSK"/>
          <w:sz w:val="36"/>
          <w:szCs w:val="36"/>
        </w:rPr>
      </w:pPr>
      <w:r w:rsidRPr="00F6299E">
        <w:rPr>
          <w:rFonts w:ascii="TH SarabunPSK" w:hAnsi="TH SarabunPSK" w:cs="TH SarabunPSK"/>
          <w:sz w:val="36"/>
          <w:szCs w:val="36"/>
          <w:cs/>
        </w:rPr>
        <w:t xml:space="preserve">                 </w:t>
      </w:r>
      <w:r w:rsidR="00EF68A9" w:rsidRPr="00F6299E">
        <w:rPr>
          <w:rFonts w:ascii="TH SarabunPSK" w:hAnsi="TH SarabunPSK" w:cs="TH SarabunPSK"/>
          <w:sz w:val="36"/>
          <w:szCs w:val="36"/>
          <w:cs/>
        </w:rPr>
        <w:t>ชื่อดอกไม้</w:t>
      </w:r>
      <w:r w:rsidR="00EF68A9" w:rsidRPr="00F6299E">
        <w:rPr>
          <w:rFonts w:ascii="TH SarabunPSK" w:hAnsi="TH SarabunPSK" w:cs="TH SarabunPSK"/>
          <w:sz w:val="36"/>
          <w:szCs w:val="36"/>
        </w:rPr>
        <w:t xml:space="preserve"> </w:t>
      </w:r>
      <w:r w:rsidR="00EF68A9" w:rsidRPr="00F6299E">
        <w:rPr>
          <w:rFonts w:ascii="TH SarabunPSK" w:hAnsi="TH SarabunPSK" w:cs="TH SarabunPSK"/>
          <w:sz w:val="36"/>
          <w:szCs w:val="36"/>
          <w:cs/>
        </w:rPr>
        <w:t>ดอกเกด</w:t>
      </w:r>
      <w:r w:rsidR="00EF68A9" w:rsidRPr="00F6299E">
        <w:rPr>
          <w:rFonts w:ascii="TH SarabunPSK" w:hAnsi="TH SarabunPSK" w:cs="TH SarabunPSK"/>
          <w:sz w:val="36"/>
          <w:szCs w:val="36"/>
        </w:rPr>
        <w:t xml:space="preserve">                                        </w:t>
      </w:r>
      <w:r w:rsidR="00EF68A9" w:rsidRPr="00F6299E">
        <w:rPr>
          <w:rFonts w:ascii="TH SarabunPSK" w:hAnsi="TH SarabunPSK" w:cs="TH SarabunPSK"/>
          <w:sz w:val="36"/>
          <w:szCs w:val="36"/>
          <w:cs/>
        </w:rPr>
        <w:t>ชื่อพรรณไม้</w:t>
      </w:r>
      <w:r w:rsidR="00EF68A9" w:rsidRPr="00F6299E">
        <w:rPr>
          <w:rFonts w:ascii="TH SarabunPSK" w:hAnsi="TH SarabunPSK" w:cs="TH SarabunPSK"/>
          <w:sz w:val="36"/>
          <w:szCs w:val="36"/>
        </w:rPr>
        <w:t xml:space="preserve"> </w:t>
      </w:r>
      <w:r w:rsidR="00EF68A9" w:rsidRPr="00F6299E">
        <w:rPr>
          <w:rFonts w:ascii="TH SarabunPSK" w:hAnsi="TH SarabunPSK" w:cs="TH SarabunPSK"/>
          <w:sz w:val="36"/>
          <w:szCs w:val="36"/>
          <w:cs/>
        </w:rPr>
        <w:t>เกด</w:t>
      </w:r>
    </w:p>
    <w:p w:rsidR="00EF68A9" w:rsidRPr="00F6299E" w:rsidRDefault="005043C8" w:rsidP="00EF68A9">
      <w:pPr>
        <w:jc w:val="center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1642880" behindDoc="0" locked="0" layoutInCell="1" allowOverlap="1">
            <wp:simplePos x="0" y="0"/>
            <wp:positionH relativeFrom="column">
              <wp:posOffset>3676650</wp:posOffset>
            </wp:positionH>
            <wp:positionV relativeFrom="paragraph">
              <wp:posOffset>260350</wp:posOffset>
            </wp:positionV>
            <wp:extent cx="1149350" cy="1127125"/>
            <wp:effectExtent l="19050" t="0" r="0" b="0"/>
            <wp:wrapNone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350" cy="112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6"/>
          <w:szCs w:val="36"/>
        </w:rPr>
        <w:drawing>
          <wp:anchor distT="0" distB="0" distL="114300" distR="114300" simplePos="0" relativeHeight="251641856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31750</wp:posOffset>
            </wp:positionV>
            <wp:extent cx="1219835" cy="1279525"/>
            <wp:effectExtent l="19050" t="0" r="0" b="0"/>
            <wp:wrapNone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835" cy="127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F68A9" w:rsidRPr="00F6299E">
        <w:rPr>
          <w:rFonts w:ascii="TH SarabunPSK" w:hAnsi="TH SarabunPSK" w:cs="TH SarabunPSK"/>
          <w:sz w:val="36"/>
          <w:szCs w:val="36"/>
          <w:cs/>
        </w:rPr>
        <w:t xml:space="preserve">                                                             ชื่อวิทยาศาสตร์</w:t>
      </w:r>
      <w:r w:rsidR="00EF68A9" w:rsidRPr="00F6299E">
        <w:rPr>
          <w:rFonts w:ascii="TH SarabunPSK" w:hAnsi="TH SarabunPSK" w:cs="TH SarabunPSK"/>
          <w:sz w:val="36"/>
          <w:szCs w:val="36"/>
        </w:rPr>
        <w:t xml:space="preserve"> </w:t>
      </w:r>
      <w:r w:rsidR="00EF68A9" w:rsidRPr="00F6299E">
        <w:rPr>
          <w:rFonts w:ascii="TH SarabunPSK" w:hAnsi="TH SarabunPSK" w:cs="TH SarabunPSK"/>
          <w:i/>
          <w:iCs/>
          <w:sz w:val="36"/>
          <w:szCs w:val="36"/>
        </w:rPr>
        <w:t>Manikara hexandra</w:t>
      </w:r>
      <w:r w:rsidR="00E47374" w:rsidRPr="00F6299E">
        <w:rPr>
          <w:rFonts w:ascii="TH SarabunPSK" w:hAnsi="TH SarabunPSK" w:cs="TH SarabunPSK"/>
          <w:sz w:val="36"/>
          <w:szCs w:val="36"/>
        </w:rPr>
        <w:fldChar w:fldCharType="begin"/>
      </w:r>
      <w:r>
        <w:rPr>
          <w:rFonts w:ascii="TH SarabunPSK" w:hAnsi="TH SarabunPSK" w:cs="TH SarabunPSK"/>
          <w:sz w:val="36"/>
          <w:szCs w:val="36"/>
        </w:rPr>
        <w:instrText xml:space="preserve"> INCLUDEPICTURE "E:\\2556\\</w:instrText>
      </w:r>
      <w:r>
        <w:rPr>
          <w:rFonts w:ascii="TH SarabunPSK" w:hAnsi="TH SarabunPSK" w:cs="TH SarabunPSK"/>
          <w:sz w:val="36"/>
          <w:szCs w:val="36"/>
          <w:cs/>
        </w:rPr>
        <w:instrText>รายงานประจำปี</w:instrText>
      </w:r>
      <w:r>
        <w:rPr>
          <w:rFonts w:ascii="TH SarabunPSK" w:hAnsi="TH SarabunPSK" w:cs="TH SarabunPSK"/>
          <w:sz w:val="36"/>
          <w:szCs w:val="36"/>
        </w:rPr>
        <w:instrText>2556\\</w:instrText>
      </w:r>
      <w:r>
        <w:rPr>
          <w:rFonts w:ascii="TH SarabunPSK" w:hAnsi="TH SarabunPSK" w:cs="TH SarabunPSK"/>
          <w:sz w:val="36"/>
          <w:szCs w:val="36"/>
          <w:cs/>
        </w:rPr>
        <w:instrText xml:space="preserve">สรุปข้อมูลจังหวัด ปี </w:instrText>
      </w:r>
      <w:r>
        <w:rPr>
          <w:rFonts w:ascii="TH SarabunPSK" w:hAnsi="TH SarabunPSK" w:cs="TH SarabunPSK"/>
          <w:sz w:val="36"/>
          <w:szCs w:val="36"/>
        </w:rPr>
        <w:instrText xml:space="preserve">2551\\flag29.jpg" \* MERGEFORMAT \d \z </w:instrText>
      </w:r>
      <w:r w:rsidR="00E47374" w:rsidRPr="00F6299E">
        <w:rPr>
          <w:rFonts w:ascii="TH SarabunPSK" w:hAnsi="TH SarabunPSK" w:cs="TH SarabunPSK"/>
          <w:sz w:val="36"/>
          <w:szCs w:val="36"/>
        </w:rPr>
        <w:fldChar w:fldCharType="end"/>
      </w:r>
    </w:p>
    <w:p w:rsidR="00EF68A9" w:rsidRPr="00F6299E" w:rsidRDefault="00EF68A9" w:rsidP="00EF68A9">
      <w:pPr>
        <w:jc w:val="center"/>
        <w:rPr>
          <w:rFonts w:ascii="TH SarabunPSK" w:hAnsi="TH SarabunPSK" w:cs="TH SarabunPSK"/>
          <w:sz w:val="36"/>
          <w:szCs w:val="36"/>
        </w:rPr>
      </w:pPr>
    </w:p>
    <w:p w:rsidR="00EF68A9" w:rsidRPr="00F6299E" w:rsidRDefault="00EF68A9" w:rsidP="00EF68A9">
      <w:pPr>
        <w:jc w:val="center"/>
        <w:rPr>
          <w:rFonts w:ascii="TH SarabunPSK" w:hAnsi="TH SarabunPSK" w:cs="TH SarabunPSK"/>
          <w:sz w:val="36"/>
          <w:szCs w:val="36"/>
        </w:rPr>
      </w:pPr>
    </w:p>
    <w:p w:rsidR="00EF68A9" w:rsidRPr="00F6299E" w:rsidRDefault="00EF68A9" w:rsidP="00EF68A9">
      <w:pPr>
        <w:jc w:val="center"/>
        <w:rPr>
          <w:rFonts w:ascii="TH SarabunPSK" w:hAnsi="TH SarabunPSK" w:cs="TH SarabunPSK"/>
          <w:sz w:val="36"/>
          <w:szCs w:val="36"/>
          <w:cs/>
        </w:rPr>
      </w:pPr>
    </w:p>
    <w:p w:rsidR="00EF68A9" w:rsidRPr="00F6299E" w:rsidRDefault="00EF68A9" w:rsidP="00EF68A9">
      <w:pPr>
        <w:tabs>
          <w:tab w:val="left" w:pos="1560"/>
        </w:tabs>
        <w:ind w:right="-30"/>
        <w:rPr>
          <w:rFonts w:ascii="TH SarabunPSK" w:hAnsi="TH SarabunPSK" w:cs="TH SarabunPSK"/>
          <w:sz w:val="36"/>
          <w:szCs w:val="36"/>
        </w:rPr>
      </w:pPr>
    </w:p>
    <w:p w:rsidR="00EF68A9" w:rsidRPr="00F6299E" w:rsidRDefault="00EF68A9" w:rsidP="00EF68A9">
      <w:pPr>
        <w:rPr>
          <w:rFonts w:ascii="TH SarabunPSK" w:hAnsi="TH SarabunPSK" w:cs="TH SarabunPSK"/>
          <w:sz w:val="36"/>
          <w:szCs w:val="36"/>
        </w:rPr>
      </w:pPr>
    </w:p>
    <w:p w:rsidR="00F6299E" w:rsidRDefault="00F6299E" w:rsidP="008B48A5">
      <w:pPr>
        <w:pStyle w:val="6"/>
        <w:jc w:val="left"/>
        <w:rPr>
          <w:rFonts w:ascii="TH SarabunPSK" w:eastAsia="Angsana New" w:hAnsi="TH SarabunPSK" w:cs="TH SarabunPSK"/>
          <w:i w:val="0"/>
          <w:iCs w:val="0"/>
          <w:sz w:val="36"/>
          <w:szCs w:val="36"/>
        </w:rPr>
      </w:pPr>
    </w:p>
    <w:p w:rsidR="00F6299E" w:rsidRPr="00F6299E" w:rsidRDefault="00F6299E" w:rsidP="00F6299E">
      <w:pPr>
        <w:rPr>
          <w:lang w:eastAsia="th-TH"/>
        </w:rPr>
      </w:pPr>
    </w:p>
    <w:p w:rsidR="000D6BB7" w:rsidRPr="00F6299E" w:rsidRDefault="001F06DC" w:rsidP="008B48A5">
      <w:pPr>
        <w:pStyle w:val="6"/>
        <w:jc w:val="left"/>
        <w:rPr>
          <w:rFonts w:ascii="TH SarabunPSK" w:eastAsia="Angsana New" w:hAnsi="TH SarabunPSK" w:cs="TH SarabunPSK"/>
          <w:i w:val="0"/>
          <w:iCs w:val="0"/>
          <w:sz w:val="36"/>
          <w:szCs w:val="36"/>
        </w:rPr>
      </w:pPr>
      <w:r w:rsidRPr="00F6299E">
        <w:rPr>
          <w:rFonts w:ascii="TH SarabunPSK" w:eastAsia="Angsana New" w:hAnsi="TH SarabunPSK" w:cs="TH SarabunPSK"/>
          <w:i w:val="0"/>
          <w:iCs w:val="0"/>
          <w:sz w:val="36"/>
          <w:szCs w:val="36"/>
          <w:cs/>
        </w:rPr>
        <w:lastRenderedPageBreak/>
        <w:t>ที่ตั้ง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 </w:t>
      </w:r>
    </w:p>
    <w:p w:rsidR="001F06DC" w:rsidRPr="00F6299E" w:rsidRDefault="00C62EC5" w:rsidP="008B48A5">
      <w:pPr>
        <w:pStyle w:val="6"/>
        <w:jc w:val="left"/>
        <w:rPr>
          <w:rFonts w:ascii="TH SarabunPSK" w:eastAsia="Angsana New" w:hAnsi="TH SarabunPSK" w:cs="TH SarabunPSK"/>
          <w:i w:val="0"/>
          <w:iCs w:val="0"/>
          <w:sz w:val="36"/>
          <w:szCs w:val="36"/>
        </w:rPr>
      </w:pPr>
      <w:r>
        <w:rPr>
          <w:rFonts w:ascii="TH SarabunPSK" w:eastAsia="Angsana New" w:hAnsi="TH SarabunPSK" w:cs="TH SarabunPSK" w:hint="cs"/>
          <w:i w:val="0"/>
          <w:iCs w:val="0"/>
          <w:sz w:val="36"/>
          <w:szCs w:val="36"/>
          <w:cs/>
        </w:rPr>
        <w:t xml:space="preserve"> </w:t>
      </w:r>
      <w:r>
        <w:rPr>
          <w:rFonts w:ascii="TH SarabunPSK" w:eastAsia="Angsana New" w:hAnsi="TH SarabunPSK" w:cs="TH SarabunPSK" w:hint="cs"/>
          <w:i w:val="0"/>
          <w:iCs w:val="0"/>
          <w:sz w:val="36"/>
          <w:szCs w:val="36"/>
          <w:cs/>
        </w:rPr>
        <w:tab/>
      </w:r>
      <w:r w:rsidR="00386FB6" w:rsidRPr="00F6299E">
        <w:rPr>
          <w:rFonts w:ascii="TH SarabunPSK" w:eastAsia="Angsana New" w:hAnsi="TH SarabunPSK" w:cs="TH SarabunPSK"/>
          <w:i w:val="0"/>
          <w:iCs w:val="0"/>
          <w:sz w:val="36"/>
          <w:szCs w:val="36"/>
          <w:cs/>
        </w:rPr>
        <w:t>จังหวัดประจวบคีรีขันธ์</w:t>
      </w:r>
      <w:r w:rsidR="001F06DC" w:rsidRPr="00F6299E">
        <w:rPr>
          <w:rFonts w:ascii="TH SarabunPSK" w:eastAsia="Angsana New" w:hAnsi="TH SarabunPSK" w:cs="TH SarabunPSK"/>
          <w:i w:val="0"/>
          <w:iCs w:val="0"/>
          <w:sz w:val="36"/>
          <w:szCs w:val="36"/>
          <w:cs/>
        </w:rPr>
        <w:t>ตั้งอยู่ใต้สุดของภาคกลาง ความยาวทิศเหนือจดทิศใต้</w:t>
      </w:r>
      <w:r w:rsidR="001F06DC" w:rsidRPr="00F6299E">
        <w:rPr>
          <w:rFonts w:ascii="TH SarabunPSK" w:eastAsia="Angsana New" w:hAnsi="TH SarabunPSK" w:cs="TH SarabunPSK"/>
          <w:i w:val="0"/>
          <w:iCs w:val="0"/>
          <w:sz w:val="36"/>
          <w:szCs w:val="36"/>
        </w:rPr>
        <w:t xml:space="preserve"> </w:t>
      </w:r>
      <w:r w:rsidR="00467365">
        <w:rPr>
          <w:rFonts w:ascii="TH SarabunPSK" w:eastAsia="Angsana New" w:hAnsi="TH SarabunPSK" w:cs="TH SarabunPSK"/>
          <w:i w:val="0"/>
          <w:iCs w:val="0"/>
          <w:sz w:val="36"/>
          <w:szCs w:val="36"/>
          <w:cs/>
        </w:rPr>
        <w:t>๒๑๒</w:t>
      </w:r>
      <w:r w:rsidR="001F06DC" w:rsidRPr="00F6299E">
        <w:rPr>
          <w:rFonts w:ascii="TH SarabunPSK" w:eastAsia="Angsana New" w:hAnsi="TH SarabunPSK" w:cs="TH SarabunPSK"/>
          <w:i w:val="0"/>
          <w:iCs w:val="0"/>
          <w:sz w:val="36"/>
          <w:szCs w:val="36"/>
        </w:rPr>
        <w:t xml:space="preserve"> </w:t>
      </w:r>
      <w:r w:rsidR="001F06DC" w:rsidRPr="00F6299E">
        <w:rPr>
          <w:rFonts w:ascii="TH SarabunPSK" w:eastAsia="Angsana New" w:hAnsi="TH SarabunPSK" w:cs="TH SarabunPSK"/>
          <w:i w:val="0"/>
          <w:iCs w:val="0"/>
          <w:sz w:val="36"/>
          <w:szCs w:val="36"/>
          <w:cs/>
        </w:rPr>
        <w:t xml:space="preserve">กิโลเมตร และชายฝั่งทะเลอ่าวไทย  ยาวประมาณ </w:t>
      </w:r>
      <w:r w:rsidR="00467365">
        <w:rPr>
          <w:rFonts w:ascii="TH SarabunPSK" w:eastAsia="Angsana New" w:hAnsi="TH SarabunPSK" w:cs="TH SarabunPSK"/>
          <w:i w:val="0"/>
          <w:iCs w:val="0"/>
          <w:sz w:val="36"/>
          <w:szCs w:val="36"/>
          <w:cs/>
        </w:rPr>
        <w:t>๒๒๔</w:t>
      </w:r>
      <w:r w:rsidR="001F06DC" w:rsidRPr="00F6299E">
        <w:rPr>
          <w:rFonts w:ascii="TH SarabunPSK" w:eastAsia="Angsana New" w:hAnsi="TH SarabunPSK" w:cs="TH SarabunPSK"/>
          <w:i w:val="0"/>
          <w:iCs w:val="0"/>
          <w:sz w:val="36"/>
          <w:szCs w:val="36"/>
        </w:rPr>
        <w:t>.</w:t>
      </w:r>
      <w:r w:rsidR="00467365">
        <w:rPr>
          <w:rFonts w:ascii="TH SarabunPSK" w:eastAsia="Angsana New" w:hAnsi="TH SarabunPSK" w:cs="TH SarabunPSK"/>
          <w:i w:val="0"/>
          <w:iCs w:val="0"/>
          <w:sz w:val="36"/>
          <w:szCs w:val="36"/>
          <w:cs/>
        </w:rPr>
        <w:t>๘</w:t>
      </w:r>
      <w:r w:rsidR="001F06DC" w:rsidRPr="00F6299E">
        <w:rPr>
          <w:rFonts w:ascii="TH SarabunPSK" w:eastAsia="Angsana New" w:hAnsi="TH SarabunPSK" w:cs="TH SarabunPSK"/>
          <w:i w:val="0"/>
          <w:iCs w:val="0"/>
          <w:sz w:val="36"/>
          <w:szCs w:val="36"/>
        </w:rPr>
        <w:t xml:space="preserve"> </w:t>
      </w:r>
      <w:r w:rsidR="001F06DC" w:rsidRPr="00F6299E">
        <w:rPr>
          <w:rFonts w:ascii="TH SarabunPSK" w:eastAsia="Angsana New" w:hAnsi="TH SarabunPSK" w:cs="TH SarabunPSK"/>
          <w:i w:val="0"/>
          <w:iCs w:val="0"/>
          <w:sz w:val="36"/>
          <w:szCs w:val="36"/>
          <w:cs/>
        </w:rPr>
        <w:t xml:space="preserve">กิโลเมตรอยู่ห่างจากกรุงเทพฯตามเส้นทางรถไฟสายใต้ประมาณ </w:t>
      </w:r>
      <w:r w:rsidR="00467365">
        <w:rPr>
          <w:rFonts w:ascii="TH SarabunPSK" w:eastAsia="Angsana New" w:hAnsi="TH SarabunPSK" w:cs="TH SarabunPSK"/>
          <w:i w:val="0"/>
          <w:iCs w:val="0"/>
          <w:sz w:val="36"/>
          <w:szCs w:val="36"/>
          <w:cs/>
        </w:rPr>
        <w:t>๓๑๘</w:t>
      </w:r>
      <w:r w:rsidR="001F06DC" w:rsidRPr="00F6299E">
        <w:rPr>
          <w:rFonts w:ascii="TH SarabunPSK" w:eastAsia="Angsana New" w:hAnsi="TH SarabunPSK" w:cs="TH SarabunPSK"/>
          <w:i w:val="0"/>
          <w:iCs w:val="0"/>
          <w:sz w:val="36"/>
          <w:szCs w:val="36"/>
        </w:rPr>
        <w:t xml:space="preserve">  </w:t>
      </w:r>
      <w:r w:rsidR="001F06DC" w:rsidRPr="00F6299E">
        <w:rPr>
          <w:rFonts w:ascii="TH SarabunPSK" w:eastAsia="Angsana New" w:hAnsi="TH SarabunPSK" w:cs="TH SarabunPSK"/>
          <w:i w:val="0"/>
          <w:iCs w:val="0"/>
          <w:sz w:val="36"/>
          <w:szCs w:val="36"/>
          <w:cs/>
        </w:rPr>
        <w:t xml:space="preserve">กิโลเมตร ซึ่งใช้เวลาเดินทางประมาณ </w:t>
      </w:r>
      <w:r w:rsidR="00467365">
        <w:rPr>
          <w:rFonts w:ascii="TH SarabunPSK" w:eastAsia="Angsana New" w:hAnsi="TH SarabunPSK" w:cs="TH SarabunPSK"/>
          <w:i w:val="0"/>
          <w:iCs w:val="0"/>
          <w:sz w:val="36"/>
          <w:szCs w:val="36"/>
          <w:cs/>
        </w:rPr>
        <w:t>๖</w:t>
      </w:r>
      <w:r w:rsidR="001F06DC" w:rsidRPr="00F6299E">
        <w:rPr>
          <w:rFonts w:ascii="TH SarabunPSK" w:eastAsia="Angsana New" w:hAnsi="TH SarabunPSK" w:cs="TH SarabunPSK"/>
          <w:i w:val="0"/>
          <w:iCs w:val="0"/>
          <w:sz w:val="36"/>
          <w:szCs w:val="36"/>
        </w:rPr>
        <w:t xml:space="preserve">  </w:t>
      </w:r>
      <w:r w:rsidR="001F06DC" w:rsidRPr="00F6299E">
        <w:rPr>
          <w:rFonts w:ascii="TH SarabunPSK" w:eastAsia="Angsana New" w:hAnsi="TH SarabunPSK" w:cs="TH SarabunPSK"/>
          <w:i w:val="0"/>
          <w:iCs w:val="0"/>
          <w:sz w:val="36"/>
          <w:szCs w:val="36"/>
          <w:cs/>
        </w:rPr>
        <w:t xml:space="preserve">ชั่วโมง   และตามเส้นทางรถยนต์ประมาณ </w:t>
      </w:r>
      <w:r w:rsidR="00467365">
        <w:rPr>
          <w:rFonts w:ascii="TH SarabunPSK" w:eastAsia="Angsana New" w:hAnsi="TH SarabunPSK" w:cs="TH SarabunPSK"/>
          <w:i w:val="0"/>
          <w:iCs w:val="0"/>
          <w:sz w:val="36"/>
          <w:szCs w:val="36"/>
          <w:cs/>
        </w:rPr>
        <w:t>๒๘๑</w:t>
      </w:r>
      <w:r w:rsidR="001F06DC" w:rsidRPr="00F6299E">
        <w:rPr>
          <w:rFonts w:ascii="TH SarabunPSK" w:eastAsia="Angsana New" w:hAnsi="TH SarabunPSK" w:cs="TH SarabunPSK"/>
          <w:i w:val="0"/>
          <w:iCs w:val="0"/>
          <w:sz w:val="36"/>
          <w:szCs w:val="36"/>
        </w:rPr>
        <w:t xml:space="preserve">  </w:t>
      </w:r>
      <w:r w:rsidR="001F06DC" w:rsidRPr="00F6299E">
        <w:rPr>
          <w:rFonts w:ascii="TH SarabunPSK" w:eastAsia="Angsana New" w:hAnsi="TH SarabunPSK" w:cs="TH SarabunPSK"/>
          <w:i w:val="0"/>
          <w:iCs w:val="0"/>
          <w:sz w:val="36"/>
          <w:szCs w:val="36"/>
          <w:cs/>
        </w:rPr>
        <w:t xml:space="preserve">กิโลเมตร  ซึ่งใช้เวลาเดินทางประมาณ </w:t>
      </w:r>
      <w:r w:rsidR="00467365">
        <w:rPr>
          <w:rFonts w:ascii="TH SarabunPSK" w:eastAsia="Angsana New" w:hAnsi="TH SarabunPSK" w:cs="TH SarabunPSK"/>
          <w:i w:val="0"/>
          <w:iCs w:val="0"/>
          <w:sz w:val="36"/>
          <w:szCs w:val="36"/>
          <w:cs/>
        </w:rPr>
        <w:t>๔</w:t>
      </w:r>
      <w:r w:rsidR="001F06DC" w:rsidRPr="00F6299E">
        <w:rPr>
          <w:rFonts w:ascii="TH SarabunPSK" w:eastAsia="Angsana New" w:hAnsi="TH SarabunPSK" w:cs="TH SarabunPSK"/>
          <w:i w:val="0"/>
          <w:iCs w:val="0"/>
          <w:sz w:val="36"/>
          <w:szCs w:val="36"/>
        </w:rPr>
        <w:t xml:space="preserve">  </w:t>
      </w:r>
      <w:r w:rsidR="001F06DC" w:rsidRPr="00F6299E">
        <w:rPr>
          <w:rFonts w:ascii="TH SarabunPSK" w:eastAsia="Angsana New" w:hAnsi="TH SarabunPSK" w:cs="TH SarabunPSK"/>
          <w:i w:val="0"/>
          <w:iCs w:val="0"/>
          <w:sz w:val="36"/>
          <w:szCs w:val="36"/>
          <w:cs/>
        </w:rPr>
        <w:t xml:space="preserve">ชั่วโมง  มีส่วนแคบที่สุดของประเทศอยู่ในเขต ตำบลคลองวาฬ  อำเภอเมืองประจวบฯ    จากอ่าวไทยจนถึงเขตแดนพม่าประมาณ   </w:t>
      </w:r>
      <w:r w:rsidR="00467365">
        <w:rPr>
          <w:rFonts w:ascii="TH SarabunPSK" w:eastAsia="Angsana New" w:hAnsi="TH SarabunPSK" w:cs="TH SarabunPSK"/>
          <w:i w:val="0"/>
          <w:iCs w:val="0"/>
          <w:sz w:val="36"/>
          <w:szCs w:val="36"/>
          <w:cs/>
        </w:rPr>
        <w:t>๑๑</w:t>
      </w:r>
      <w:r w:rsidR="001F06DC" w:rsidRPr="00F6299E">
        <w:rPr>
          <w:rFonts w:ascii="TH SarabunPSK" w:eastAsia="Angsana New" w:hAnsi="TH SarabunPSK" w:cs="TH SarabunPSK"/>
          <w:i w:val="0"/>
          <w:iCs w:val="0"/>
          <w:sz w:val="36"/>
          <w:szCs w:val="36"/>
        </w:rPr>
        <w:t>.</w:t>
      </w:r>
      <w:r w:rsidR="00467365">
        <w:rPr>
          <w:rFonts w:ascii="TH SarabunPSK" w:eastAsia="Angsana New" w:hAnsi="TH SarabunPSK" w:cs="TH SarabunPSK"/>
          <w:i w:val="0"/>
          <w:iCs w:val="0"/>
          <w:sz w:val="36"/>
          <w:szCs w:val="36"/>
          <w:cs/>
        </w:rPr>
        <w:t>๕</w:t>
      </w:r>
      <w:r w:rsidR="001F06DC" w:rsidRPr="00F6299E">
        <w:rPr>
          <w:rFonts w:ascii="TH SarabunPSK" w:eastAsia="Angsana New" w:hAnsi="TH SarabunPSK" w:cs="TH SarabunPSK"/>
          <w:i w:val="0"/>
          <w:iCs w:val="0"/>
          <w:sz w:val="36"/>
          <w:szCs w:val="36"/>
        </w:rPr>
        <w:t xml:space="preserve">  </w:t>
      </w:r>
      <w:r w:rsidR="001F06DC" w:rsidRPr="00F6299E">
        <w:rPr>
          <w:rFonts w:ascii="TH SarabunPSK" w:eastAsia="Angsana New" w:hAnsi="TH SarabunPSK" w:cs="TH SarabunPSK"/>
          <w:i w:val="0"/>
          <w:iCs w:val="0"/>
          <w:sz w:val="36"/>
          <w:szCs w:val="36"/>
          <w:cs/>
        </w:rPr>
        <w:t>กิโลเมตร</w:t>
      </w:r>
    </w:p>
    <w:p w:rsidR="00A4231D" w:rsidRPr="00F6299E" w:rsidRDefault="00A4231D" w:rsidP="001F06DC">
      <w:pPr>
        <w:jc w:val="both"/>
        <w:rPr>
          <w:rFonts w:ascii="TH SarabunPSK" w:eastAsia="Angsana New" w:hAnsi="TH SarabunPSK" w:cs="TH SarabunPSK"/>
          <w:sz w:val="36"/>
          <w:szCs w:val="36"/>
        </w:rPr>
      </w:pPr>
    </w:p>
    <w:p w:rsidR="001F06DC" w:rsidRDefault="001F06DC" w:rsidP="001F06DC">
      <w:pPr>
        <w:jc w:val="both"/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>อาณาเขต</w:t>
      </w:r>
    </w:p>
    <w:p w:rsidR="00C62EC5" w:rsidRPr="00F6299E" w:rsidRDefault="00C62EC5" w:rsidP="001F06DC">
      <w:pPr>
        <w:jc w:val="both"/>
        <w:rPr>
          <w:rFonts w:ascii="TH SarabunPSK" w:eastAsia="Angsana New" w:hAnsi="TH SarabunPSK" w:cs="TH SarabunPSK"/>
          <w:sz w:val="36"/>
          <w:szCs w:val="36"/>
        </w:rPr>
      </w:pPr>
    </w:p>
    <w:p w:rsidR="001F06DC" w:rsidRPr="00F6299E" w:rsidRDefault="001F06DC" w:rsidP="001F06DC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</w:rPr>
        <w:tab/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ทิศเหนือ 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     - </w:t>
      </w:r>
      <w:r w:rsidR="008B48A5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จดเขตอำเภอชะอำและอำเภอท่ายาง  จังหวัดเพชรบุรี</w:t>
      </w:r>
    </w:p>
    <w:p w:rsidR="001F06DC" w:rsidRPr="00F6299E" w:rsidRDefault="001F06DC" w:rsidP="001F06DC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 </w:t>
      </w:r>
      <w:r w:rsidRPr="00F6299E">
        <w:rPr>
          <w:rFonts w:ascii="TH SarabunPSK" w:eastAsia="Angsana New" w:hAnsi="TH SarabunPSK" w:cs="TH SarabunPSK"/>
          <w:sz w:val="36"/>
          <w:szCs w:val="36"/>
        </w:rPr>
        <w:tab/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ทิศใต้      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    - 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จดเขตอำเภอปะทิวและอำเภอท่าแซะ  จังหวัดชุมพร</w:t>
      </w:r>
    </w:p>
    <w:p w:rsidR="001F06DC" w:rsidRPr="00F6299E" w:rsidRDefault="001F06DC" w:rsidP="001F06DC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       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ทิศตะวันออก  </w:t>
      </w:r>
      <w:r w:rsidR="00C62EC5">
        <w:rPr>
          <w:rFonts w:ascii="TH SarabunPSK" w:eastAsia="Angsana New" w:hAnsi="TH SarabunPSK" w:cs="TH SarabunPSK" w:hint="cs"/>
          <w:sz w:val="36"/>
          <w:szCs w:val="36"/>
          <w:cs/>
        </w:rPr>
        <w:t>-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จดอ่าวไทย</w:t>
      </w:r>
    </w:p>
    <w:p w:rsidR="001F06DC" w:rsidRPr="00F6299E" w:rsidRDefault="00262D84" w:rsidP="00262D84">
      <w:pPr>
        <w:jc w:val="both"/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     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ทิศตะวันตก   </w:t>
      </w:r>
      <w:r w:rsidR="001F06DC" w:rsidRPr="00F6299E">
        <w:rPr>
          <w:rFonts w:ascii="TH SarabunPSK" w:eastAsia="Angsana New" w:hAnsi="TH SarabunPSK" w:cs="TH SarabunPSK"/>
          <w:sz w:val="36"/>
          <w:szCs w:val="36"/>
        </w:rPr>
        <w:t xml:space="preserve">- 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>จดประเทศเมียนมาร์</w:t>
      </w:r>
    </w:p>
    <w:p w:rsidR="007701BE" w:rsidRPr="00F6299E" w:rsidRDefault="007701BE" w:rsidP="00262D84">
      <w:pPr>
        <w:jc w:val="both"/>
        <w:rPr>
          <w:rFonts w:ascii="TH SarabunPSK" w:eastAsia="Angsana New" w:hAnsi="TH SarabunPSK" w:cs="TH SarabunPSK"/>
          <w:sz w:val="36"/>
          <w:szCs w:val="36"/>
        </w:rPr>
      </w:pPr>
    </w:p>
    <w:p w:rsidR="007701BE" w:rsidRPr="00F6299E" w:rsidRDefault="007701BE" w:rsidP="00262D84">
      <w:pPr>
        <w:jc w:val="both"/>
        <w:rPr>
          <w:rFonts w:ascii="TH SarabunPSK" w:eastAsia="Angsana New" w:hAnsi="TH SarabunPSK" w:cs="TH SarabunPSK"/>
          <w:sz w:val="36"/>
          <w:szCs w:val="36"/>
        </w:rPr>
      </w:pPr>
    </w:p>
    <w:p w:rsidR="001F06DC" w:rsidRPr="00F6299E" w:rsidRDefault="005043C8" w:rsidP="001F06DC">
      <w:pPr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lastRenderedPageBreak/>
        <w:drawing>
          <wp:inline distT="0" distB="0" distL="0" distR="0">
            <wp:extent cx="5619750" cy="8048625"/>
            <wp:effectExtent l="38100" t="19050" r="19050" b="28575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80486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F06DC" w:rsidRPr="00F6299E" w:rsidRDefault="001F06DC" w:rsidP="001F06DC">
      <w:pPr>
        <w:rPr>
          <w:rFonts w:ascii="TH SarabunPSK" w:eastAsia="Angsana New" w:hAnsi="TH SarabunPSK" w:cs="TH SarabunPSK"/>
          <w:sz w:val="36"/>
          <w:szCs w:val="36"/>
        </w:rPr>
      </w:pPr>
    </w:p>
    <w:p w:rsidR="008D7AC8" w:rsidRPr="00F6299E" w:rsidRDefault="00ED4519" w:rsidP="00C62EC5">
      <w:pPr>
        <w:spacing w:before="120" w:after="120"/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hAnsi="TH SarabunPSK" w:cs="TH SarabunPSK"/>
          <w:spacing w:val="-4"/>
          <w:sz w:val="36"/>
          <w:szCs w:val="36"/>
          <w:cs/>
        </w:rPr>
        <w:lastRenderedPageBreak/>
        <w:t>ขนาดพื้นที่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</w:t>
      </w:r>
      <w:r w:rsidR="00C62EC5">
        <w:rPr>
          <w:rFonts w:ascii="TH SarabunPSK" w:eastAsia="Angsana New" w:hAnsi="TH SarabunPSK" w:cs="TH SarabunPSK" w:hint="cs"/>
          <w:sz w:val="36"/>
          <w:szCs w:val="36"/>
          <w:cs/>
        </w:rPr>
        <w:br/>
        <w:t xml:space="preserve">   </w:t>
      </w:r>
      <w:r w:rsidR="00C62EC5">
        <w:rPr>
          <w:rFonts w:ascii="TH SarabunPSK" w:eastAsia="Angsana New" w:hAnsi="TH SarabunPSK" w:cs="TH SarabunPSK" w:hint="cs"/>
          <w:sz w:val="36"/>
          <w:szCs w:val="36"/>
          <w:cs/>
        </w:rPr>
        <w:tab/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พื้นที่ทั้งหมดประมาณ </w:t>
      </w:r>
      <w:r w:rsidR="008D7AC8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1B33F9" w:rsidRPr="00F6299E">
        <w:rPr>
          <w:rFonts w:ascii="TH SarabunPSK" w:eastAsia="Angsana New" w:hAnsi="TH SarabunPSK" w:cs="TH SarabunPSK"/>
          <w:sz w:val="36"/>
          <w:szCs w:val="36"/>
          <w:cs/>
        </w:rPr>
        <w:t>๖,๓๖๗.๖๒</w:t>
      </w:r>
      <w:r w:rsidR="001B33F9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1B33F9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ตารางกิโลเมตร </w:t>
      </w:r>
      <w:r w:rsidR="006A4E01" w:rsidRPr="00F6299E">
        <w:rPr>
          <w:rFonts w:ascii="TH SarabunPSK" w:hAnsi="TH SarabunPSK" w:cs="TH SarabunPSK"/>
          <w:spacing w:val="-4"/>
          <w:sz w:val="36"/>
          <w:szCs w:val="36"/>
          <w:cs/>
        </w:rPr>
        <w:t>หรือ</w:t>
      </w:r>
      <w:r w:rsidR="008D7AC8" w:rsidRPr="00F6299E">
        <w:rPr>
          <w:rFonts w:ascii="TH SarabunPSK" w:hAnsi="TH SarabunPSK" w:cs="TH SarabunPSK"/>
          <w:spacing w:val="-4"/>
          <w:sz w:val="36"/>
          <w:szCs w:val="36"/>
          <w:cs/>
        </w:rPr>
        <w:t xml:space="preserve"> </w:t>
      </w:r>
      <w:r w:rsidRPr="00F6299E">
        <w:rPr>
          <w:rFonts w:ascii="TH SarabunPSK" w:hAnsi="TH SarabunPSK" w:cs="TH SarabunPSK"/>
          <w:spacing w:val="-4"/>
          <w:sz w:val="36"/>
          <w:szCs w:val="36"/>
          <w:cs/>
        </w:rPr>
        <w:t>๓,๙๗๙,๗๖๒.๕๐</w:t>
      </w:r>
      <w:r w:rsidR="006A4E01" w:rsidRPr="00F6299E">
        <w:rPr>
          <w:rFonts w:ascii="TH SarabunPSK" w:hAnsi="TH SarabunPSK" w:cs="TH SarabunPSK"/>
          <w:spacing w:val="-4"/>
          <w:sz w:val="36"/>
          <w:szCs w:val="36"/>
          <w:cs/>
        </w:rPr>
        <w:t xml:space="preserve"> ไร่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ลักษณะพื้นที่</w:t>
      </w:r>
      <w:r w:rsidR="00274F9B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>ลาดเอียงจากทิศตะวันตก</w:t>
      </w:r>
      <w:r w:rsidR="00274F9B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ซึ่งเป็นเทือกเขาตะนาวศรีลงสู่อ่าวไทย </w:t>
      </w:r>
    </w:p>
    <w:p w:rsidR="00C62EC5" w:rsidRDefault="001F06DC" w:rsidP="008D7AC8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>ภูมิอากาศ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</w:p>
    <w:p w:rsidR="001F06DC" w:rsidRDefault="00C62EC5" w:rsidP="008D7AC8">
      <w:pPr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</w:rPr>
        <w:t xml:space="preserve">    </w:t>
      </w:r>
      <w:r>
        <w:rPr>
          <w:rFonts w:ascii="TH SarabunPSK" w:eastAsia="Angsana New" w:hAnsi="TH SarabunPSK" w:cs="TH SarabunPSK"/>
          <w:sz w:val="36"/>
          <w:szCs w:val="36"/>
        </w:rPr>
        <w:tab/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โดยทั่วไปเป็นอากาศแบบอบอุ่น  ฝนตกชุกในช่วงลมมรสุมตะวันตกเฉียงใต้ และแห้งแล้งในช่วงลมมรสุมตะวันออกเฉียงเหนือ  เนื่องจากเป็นจังหวัดที่ติดชายทะเลโดยตลอดทำให้อากาศไม่ร้อน   ไม่หนาวจนเกินไป   ความชื้นของอากาศปานกลางโดยเฉลี่ยประมาณ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๗๖</w:t>
      </w:r>
      <w:r w:rsidR="001F06DC" w:rsidRPr="00F6299E">
        <w:rPr>
          <w:rFonts w:ascii="TH SarabunPSK" w:eastAsia="Angsana New" w:hAnsi="TH SarabunPSK" w:cs="TH SarabunPSK"/>
          <w:sz w:val="36"/>
          <w:szCs w:val="36"/>
        </w:rPr>
        <w:t xml:space="preserve"> 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จึงทำให้มีเพียง  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๓</w:t>
      </w:r>
      <w:r w:rsidR="001F06DC" w:rsidRPr="00F6299E">
        <w:rPr>
          <w:rFonts w:ascii="TH SarabunPSK" w:eastAsia="Angsana New" w:hAnsi="TH SarabunPSK" w:cs="TH SarabunPSK"/>
          <w:sz w:val="36"/>
          <w:szCs w:val="36"/>
        </w:rPr>
        <w:t xml:space="preserve">  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>ฤดู</w:t>
      </w:r>
    </w:p>
    <w:p w:rsidR="001F06DC" w:rsidRPr="00F6299E" w:rsidRDefault="00C62EC5" w:rsidP="001F06DC">
      <w:pPr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</w:rPr>
        <w:tab/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>ฤดูร้อน      เริ่มตั้งแต่เดือนมีนาคม</w:t>
      </w:r>
      <w:r w:rsidR="001F06DC" w:rsidRPr="00F6299E">
        <w:rPr>
          <w:rFonts w:ascii="TH SarabunPSK" w:eastAsia="Angsana New" w:hAnsi="TH SarabunPSK" w:cs="TH SarabunPSK"/>
          <w:sz w:val="36"/>
          <w:szCs w:val="36"/>
        </w:rPr>
        <w:t xml:space="preserve">-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พฤษภาคม   </w:t>
      </w:r>
      <w:r w:rsidR="001F06DC" w:rsidRPr="00F6299E">
        <w:rPr>
          <w:rFonts w:ascii="TH SarabunPSK" w:eastAsia="Angsana New" w:hAnsi="TH SarabunPSK" w:cs="TH SarabunPSK"/>
          <w:sz w:val="36"/>
          <w:szCs w:val="36"/>
        </w:rPr>
        <w:t xml:space="preserve">  </w:t>
      </w:r>
      <w:r w:rsidR="00262209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รวม  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๓</w:t>
      </w:r>
      <w:r w:rsidR="001F06DC" w:rsidRPr="00F6299E">
        <w:rPr>
          <w:rFonts w:ascii="TH SarabunPSK" w:eastAsia="Angsana New" w:hAnsi="TH SarabunPSK" w:cs="TH SarabunPSK"/>
          <w:sz w:val="36"/>
          <w:szCs w:val="36"/>
        </w:rPr>
        <w:t xml:space="preserve">  </w:t>
      </w:r>
      <w:r w:rsidR="00262209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>เดือน</w:t>
      </w:r>
    </w:p>
    <w:p w:rsidR="001F06DC" w:rsidRPr="00F6299E" w:rsidRDefault="00C62EC5" w:rsidP="001F06DC">
      <w:pPr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</w:rPr>
        <w:tab/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ฤดูฝน     </w:t>
      </w:r>
      <w:r w:rsidR="001F06DC" w:rsidRPr="00F6299E">
        <w:rPr>
          <w:rFonts w:ascii="TH SarabunPSK" w:eastAsia="Angsana New" w:hAnsi="TH SarabunPSK" w:cs="TH SarabunPSK"/>
          <w:sz w:val="36"/>
          <w:szCs w:val="36"/>
        </w:rPr>
        <w:t xml:space="preserve">  </w:t>
      </w:r>
      <w:r w:rsidR="00262209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เริ่มตั้งแต่เดือนมิถุนายน </w:t>
      </w:r>
      <w:r w:rsidR="001F06DC" w:rsidRPr="00F6299E">
        <w:rPr>
          <w:rFonts w:ascii="TH SarabunPSK" w:eastAsia="Angsana New" w:hAnsi="TH SarabunPSK" w:cs="TH SarabunPSK"/>
          <w:sz w:val="36"/>
          <w:szCs w:val="36"/>
        </w:rPr>
        <w:t xml:space="preserve">-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พฤศจิกายน  รวม  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๖</w:t>
      </w:r>
      <w:r w:rsidR="001F06DC" w:rsidRPr="00F6299E">
        <w:rPr>
          <w:rFonts w:ascii="TH SarabunPSK" w:eastAsia="Angsana New" w:hAnsi="TH SarabunPSK" w:cs="TH SarabunPSK"/>
          <w:sz w:val="36"/>
          <w:szCs w:val="36"/>
        </w:rPr>
        <w:t xml:space="preserve">  </w:t>
      </w:r>
      <w:r w:rsidR="00262209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>เดือน</w:t>
      </w:r>
    </w:p>
    <w:p w:rsidR="001F06DC" w:rsidRPr="00F6299E" w:rsidRDefault="00C62EC5" w:rsidP="001F06DC">
      <w:pPr>
        <w:pStyle w:val="3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sz w:val="36"/>
          <w:szCs w:val="36"/>
        </w:rPr>
        <w:tab/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ฤดูหนาว    </w:t>
      </w:r>
      <w:r w:rsidR="00262209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เริ่มตั้งแต่เดือนธันวาคม </w:t>
      </w:r>
      <w:r w:rsidR="001F06DC" w:rsidRPr="00F6299E">
        <w:rPr>
          <w:rFonts w:ascii="TH SarabunPSK" w:eastAsia="Angsana New" w:hAnsi="TH SarabunPSK" w:cs="TH SarabunPSK"/>
          <w:sz w:val="36"/>
          <w:szCs w:val="36"/>
        </w:rPr>
        <w:t xml:space="preserve">-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กุมภาพันธ์   </w:t>
      </w:r>
      <w:r w:rsidR="00262209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รวม  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๓</w:t>
      </w:r>
      <w:r w:rsidR="001F06DC" w:rsidRPr="00F6299E">
        <w:rPr>
          <w:rFonts w:ascii="TH SarabunPSK" w:eastAsia="Angsana New" w:hAnsi="TH SarabunPSK" w:cs="TH SarabunPSK"/>
          <w:sz w:val="36"/>
          <w:szCs w:val="36"/>
        </w:rPr>
        <w:t xml:space="preserve">  </w:t>
      </w:r>
      <w:r w:rsidR="00262209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1F06DC" w:rsidRPr="00F6299E">
        <w:rPr>
          <w:rFonts w:ascii="TH SarabunPSK" w:eastAsia="Angsana New" w:hAnsi="TH SarabunPSK" w:cs="TH SarabunPSK"/>
          <w:sz w:val="36"/>
          <w:szCs w:val="36"/>
          <w:cs/>
        </w:rPr>
        <w:t>เดือน</w:t>
      </w:r>
    </w:p>
    <w:p w:rsidR="00C62EC5" w:rsidRDefault="00D30EBB" w:rsidP="00D30EBB">
      <w:pPr>
        <w:spacing w:before="120"/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>สภาพทางเศรษฐกิจ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  </w:t>
      </w:r>
    </w:p>
    <w:p w:rsidR="00D30EBB" w:rsidRPr="00F6299E" w:rsidRDefault="00C62EC5" w:rsidP="00D30EBB">
      <w:pPr>
        <w:spacing w:before="120"/>
        <w:rPr>
          <w:rFonts w:ascii="TH SarabunPSK" w:eastAsia="Angsana New" w:hAnsi="TH SarabunPSK" w:cs="TH SarabunPSK"/>
          <w:sz w:val="36"/>
          <w:szCs w:val="36"/>
          <w:cs/>
        </w:rPr>
      </w:pPr>
      <w:r>
        <w:rPr>
          <w:rFonts w:ascii="TH SarabunPSK" w:eastAsia="Angsana New" w:hAnsi="TH SarabunPSK" w:cs="TH SarabunPSK"/>
          <w:sz w:val="36"/>
          <w:szCs w:val="36"/>
        </w:rPr>
        <w:t xml:space="preserve"> </w:t>
      </w:r>
      <w:r>
        <w:rPr>
          <w:rFonts w:ascii="TH SarabunPSK" w:eastAsia="Angsana New" w:hAnsi="TH SarabunPSK" w:cs="TH SarabunPSK"/>
          <w:sz w:val="36"/>
          <w:szCs w:val="36"/>
        </w:rPr>
        <w:tab/>
      </w:r>
      <w:r w:rsidR="006C1559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ปี </w:t>
      </w:r>
      <w:r w:rsidR="006C1559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6C1559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๒๕๕๒  </w:t>
      </w:r>
      <w:r w:rsidR="00D30EBB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จังหวัดประจวบคีรีขันธ์  </w:t>
      </w:r>
      <w:r w:rsidR="006C1559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D30EBB" w:rsidRPr="00F6299E">
        <w:rPr>
          <w:rFonts w:ascii="TH SarabunPSK" w:eastAsia="Angsana New" w:hAnsi="TH SarabunPSK" w:cs="TH SarabunPSK"/>
          <w:sz w:val="36"/>
          <w:szCs w:val="36"/>
          <w:cs/>
        </w:rPr>
        <w:t>มี มูลค่าผลิตภัณฑ์มวลรวม</w:t>
      </w:r>
      <w:r w:rsidR="00590D88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(</w:t>
      </w:r>
      <w:r w:rsidR="00590D88" w:rsidRPr="00F6299E">
        <w:rPr>
          <w:rFonts w:ascii="TH SarabunPSK" w:eastAsia="Angsana New" w:hAnsi="TH SarabunPSK" w:cs="TH SarabunPSK"/>
          <w:sz w:val="36"/>
          <w:szCs w:val="36"/>
        </w:rPr>
        <w:t>GPP</w:t>
      </w:r>
      <w:r w:rsidR="00590D88" w:rsidRPr="00F6299E">
        <w:rPr>
          <w:rFonts w:ascii="TH SarabunPSK" w:eastAsia="Angsana New" w:hAnsi="TH SarabunPSK" w:cs="TH SarabunPSK"/>
          <w:sz w:val="36"/>
          <w:szCs w:val="36"/>
          <w:cs/>
        </w:rPr>
        <w:t>)</w:t>
      </w:r>
      <w:r w:rsidR="00590D88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D30EBB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F01706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รวม   ๖๔,๗๒๕ ล้านบาท </w:t>
      </w:r>
      <w:r w:rsidR="006C1559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</w:t>
      </w:r>
      <w:r w:rsidR="00F01706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รายได้เฉลี่ยต่อคนต่อปี </w:t>
      </w:r>
      <w:r w:rsidR="006C1559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6C1559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๑๓๔,๖๒๘</w:t>
      </w:r>
      <w:r w:rsidR="00F01706" w:rsidRPr="00F6299E">
        <w:rPr>
          <w:rFonts w:ascii="TH SarabunPSK" w:eastAsia="Angsana New" w:hAnsi="TH SarabunPSK" w:cs="TH SarabunPSK"/>
          <w:sz w:val="36"/>
          <w:szCs w:val="36"/>
        </w:rPr>
        <w:t xml:space="preserve">   </w:t>
      </w:r>
      <w:r w:rsidR="00F01706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บาท </w:t>
      </w:r>
      <w:r w:rsidR="00D30EBB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                                                                                             </w:t>
      </w:r>
    </w:p>
    <w:p w:rsidR="00C62EC5" w:rsidRDefault="00D30EBB" w:rsidP="00D30EBB">
      <w:pPr>
        <w:pStyle w:val="20"/>
        <w:ind w:left="0" w:firstLine="0"/>
        <w:jc w:val="left"/>
        <w:rPr>
          <w:rFonts w:ascii="TH SarabunPSK" w:hAnsi="TH SarabunPSK" w:cs="TH SarabunPSK"/>
          <w:sz w:val="36"/>
          <w:szCs w:val="36"/>
        </w:rPr>
      </w:pPr>
      <w:r w:rsidRPr="00F6299E">
        <w:rPr>
          <w:rFonts w:ascii="TH SarabunPSK" w:hAnsi="TH SarabunPSK" w:cs="TH SarabunPSK"/>
          <w:sz w:val="36"/>
          <w:szCs w:val="36"/>
          <w:cs/>
        </w:rPr>
        <w:t>อาชีพ</w:t>
      </w:r>
    </w:p>
    <w:p w:rsidR="00D30EBB" w:rsidRPr="00F6299E" w:rsidRDefault="00C62EC5" w:rsidP="00D30EBB">
      <w:pPr>
        <w:pStyle w:val="20"/>
        <w:ind w:left="0" w:firstLine="0"/>
        <w:jc w:val="left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>
        <w:rPr>
          <w:rFonts w:ascii="TH SarabunPSK" w:hAnsi="TH SarabunPSK" w:cs="TH SarabunPSK" w:hint="cs"/>
          <w:sz w:val="36"/>
          <w:szCs w:val="36"/>
          <w:cs/>
        </w:rPr>
        <w:tab/>
      </w:r>
      <w:r w:rsidR="00D30EBB" w:rsidRPr="00F6299E">
        <w:rPr>
          <w:rFonts w:ascii="TH SarabunPSK" w:hAnsi="TH SarabunPSK" w:cs="TH SarabunPSK"/>
          <w:sz w:val="36"/>
          <w:szCs w:val="36"/>
          <w:cs/>
        </w:rPr>
        <w:t>ด้านการเกษตร</w:t>
      </w:r>
      <w:r w:rsidR="00D30EBB" w:rsidRPr="00F6299E">
        <w:rPr>
          <w:rFonts w:ascii="TH SarabunPSK" w:hAnsi="TH SarabunPSK" w:cs="TH SarabunPSK"/>
          <w:sz w:val="36"/>
          <w:szCs w:val="36"/>
        </w:rPr>
        <w:t xml:space="preserve">  </w:t>
      </w:r>
      <w:r w:rsidR="00D30EBB" w:rsidRPr="00F6299E">
        <w:rPr>
          <w:rFonts w:ascii="TH SarabunPSK" w:hAnsi="TH SarabunPSK" w:cs="TH SarabunPSK"/>
          <w:sz w:val="36"/>
          <w:szCs w:val="36"/>
          <w:cs/>
        </w:rPr>
        <w:t xml:space="preserve">ผลผลิตทางการเกษตรที่สำคัญได้แก่  สับปะรด  มะพร้าว    อ้อย มะม่วง ขนุน  ว่านหางจระเข้  และพืชไร่อื่นๆ   ด้านการประมง  มีทั้งประมงน้ำจืดและ 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 </w:t>
      </w:r>
      <w:r>
        <w:rPr>
          <w:rFonts w:ascii="TH SarabunPSK" w:hAnsi="TH SarabunPSK" w:cs="TH SarabunPSK" w:hint="cs"/>
          <w:sz w:val="36"/>
          <w:szCs w:val="36"/>
          <w:cs/>
        </w:rPr>
        <w:br/>
      </w:r>
      <w:r w:rsidR="00D30EBB" w:rsidRPr="00F6299E">
        <w:rPr>
          <w:rFonts w:ascii="TH SarabunPSK" w:hAnsi="TH SarabunPSK" w:cs="TH SarabunPSK"/>
          <w:sz w:val="36"/>
          <w:szCs w:val="36"/>
          <w:cs/>
        </w:rPr>
        <w:t xml:space="preserve">ประมงน้ำเค็ม  </w:t>
      </w:r>
      <w:r>
        <w:rPr>
          <w:rFonts w:ascii="TH SarabunPSK" w:hAnsi="TH SarabunPSK" w:cs="TH SarabunPSK"/>
          <w:sz w:val="36"/>
          <w:szCs w:val="36"/>
        </w:rPr>
        <w:t xml:space="preserve"> </w:t>
      </w:r>
    </w:p>
    <w:p w:rsidR="00D30EBB" w:rsidRPr="00F6299E" w:rsidRDefault="00C62EC5" w:rsidP="00D30EBB">
      <w:pPr>
        <w:pStyle w:val="20"/>
        <w:ind w:left="0" w:firstLine="0"/>
        <w:jc w:val="left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   </w:t>
      </w:r>
      <w:r w:rsidR="00D30EBB" w:rsidRPr="00F6299E">
        <w:rPr>
          <w:rFonts w:ascii="TH SarabunPSK" w:hAnsi="TH SarabunPSK" w:cs="TH SarabunPSK"/>
          <w:sz w:val="36"/>
          <w:szCs w:val="36"/>
          <w:cs/>
        </w:rPr>
        <w:t xml:space="preserve">ทางด้านอุตสาหกรรม  เป็นอุตสาหกรรมต่อเนื่องจากการเกษตร  เช่น  อุตสาหกรรมผลไม้กระป๋อง โรงงานน้ำตาลทรายดิบขาว   </w:t>
      </w:r>
      <w:r w:rsidR="00D30EBB" w:rsidRPr="00F6299E">
        <w:rPr>
          <w:rFonts w:ascii="TH SarabunPSK" w:hAnsi="TH SarabunPSK" w:cs="TH SarabunPSK"/>
          <w:sz w:val="36"/>
          <w:szCs w:val="36"/>
        </w:rPr>
        <w:t xml:space="preserve"> </w:t>
      </w:r>
      <w:r w:rsidR="00D30EBB" w:rsidRPr="00F6299E">
        <w:rPr>
          <w:rFonts w:ascii="TH SarabunPSK" w:hAnsi="TH SarabunPSK" w:cs="TH SarabunPSK"/>
          <w:sz w:val="36"/>
          <w:szCs w:val="36"/>
          <w:cs/>
        </w:rPr>
        <w:t xml:space="preserve">โรงงานปลาป่น   โรงงานผลิตน้ำมันมะพร้าว   น้ำมันปาล์ม   โรงงานอุตสาหกรรมเหล็ก  เป็นกลุ่มสหวิริยาฯ ก่อตั้งขึ้นในปี </w:t>
      </w:r>
      <w:r w:rsidR="00467365">
        <w:rPr>
          <w:rFonts w:ascii="TH SarabunPSK" w:hAnsi="TH SarabunPSK" w:cs="TH SarabunPSK"/>
          <w:sz w:val="36"/>
          <w:szCs w:val="36"/>
          <w:cs/>
        </w:rPr>
        <w:t>๒๕๓๓</w:t>
      </w:r>
      <w:r w:rsidR="00D30EBB" w:rsidRPr="00F6299E">
        <w:rPr>
          <w:rFonts w:ascii="TH SarabunPSK" w:hAnsi="TH SarabunPSK" w:cs="TH SarabunPSK"/>
          <w:sz w:val="36"/>
          <w:szCs w:val="36"/>
        </w:rPr>
        <w:t xml:space="preserve">  </w:t>
      </w:r>
      <w:r w:rsidR="00D30EBB" w:rsidRPr="00F6299E">
        <w:rPr>
          <w:rFonts w:ascii="TH SarabunPSK" w:hAnsi="TH SarabunPSK" w:cs="TH SarabunPSK"/>
          <w:sz w:val="36"/>
          <w:szCs w:val="36"/>
          <w:cs/>
        </w:rPr>
        <w:t xml:space="preserve">ได้แก่  อุตสาหกรรมเหล็กแผ่นรีดร้อน อุตสาหกรรมเหล็กแผ่นรีดเย็น     อุตสาหกรรมผลิตเหล็กเคลือบสังกะสีด้วยกรรมวิธีทางไฟฟ้า </w:t>
      </w:r>
    </w:p>
    <w:p w:rsidR="00C62EC5" w:rsidRDefault="0021789D" w:rsidP="00FF321C">
      <w:pPr>
        <w:spacing w:before="240"/>
        <w:jc w:val="thaiDistribute"/>
        <w:rPr>
          <w:rFonts w:ascii="TH SarabunPSK" w:hAnsi="TH SarabunPSK" w:cs="TH SarabunPSK"/>
          <w:sz w:val="36"/>
          <w:szCs w:val="36"/>
          <w:lang w:eastAsia="ko-KR"/>
        </w:rPr>
      </w:pPr>
      <w:r w:rsidRPr="00F6299E">
        <w:rPr>
          <w:rFonts w:ascii="TH SarabunPSK" w:hAnsi="TH SarabunPSK" w:cs="TH SarabunPSK"/>
          <w:sz w:val="36"/>
          <w:szCs w:val="36"/>
          <w:cs/>
          <w:lang w:eastAsia="ko-KR"/>
        </w:rPr>
        <w:t xml:space="preserve">                                        </w:t>
      </w:r>
    </w:p>
    <w:p w:rsidR="00C62EC5" w:rsidRDefault="00C62EC5" w:rsidP="00FF321C">
      <w:pPr>
        <w:spacing w:before="240"/>
        <w:jc w:val="thaiDistribute"/>
        <w:rPr>
          <w:rFonts w:ascii="TH SarabunPSK" w:hAnsi="TH SarabunPSK" w:cs="TH SarabunPSK"/>
          <w:sz w:val="36"/>
          <w:szCs w:val="36"/>
          <w:lang w:eastAsia="ko-KR"/>
        </w:rPr>
      </w:pPr>
    </w:p>
    <w:p w:rsidR="00C62EC5" w:rsidRDefault="00C62EC5" w:rsidP="00FF321C">
      <w:pPr>
        <w:spacing w:before="240"/>
        <w:jc w:val="thaiDistribute"/>
        <w:rPr>
          <w:rFonts w:ascii="TH SarabunPSK" w:hAnsi="TH SarabunPSK" w:cs="TH SarabunPSK"/>
          <w:sz w:val="36"/>
          <w:szCs w:val="36"/>
          <w:lang w:eastAsia="ko-KR"/>
        </w:rPr>
      </w:pPr>
    </w:p>
    <w:p w:rsidR="00C62EC5" w:rsidRDefault="00C62EC5" w:rsidP="00FF321C">
      <w:pPr>
        <w:spacing w:before="240"/>
        <w:jc w:val="thaiDistribute"/>
        <w:rPr>
          <w:rFonts w:ascii="TH SarabunPSK" w:hAnsi="TH SarabunPSK" w:cs="TH SarabunPSK"/>
          <w:sz w:val="36"/>
          <w:szCs w:val="36"/>
          <w:lang w:eastAsia="ko-KR"/>
        </w:rPr>
      </w:pPr>
    </w:p>
    <w:p w:rsidR="00C62EC5" w:rsidRDefault="00C62EC5" w:rsidP="00FF321C">
      <w:pPr>
        <w:spacing w:before="240"/>
        <w:jc w:val="thaiDistribute"/>
        <w:rPr>
          <w:rFonts w:ascii="TH SarabunPSK" w:hAnsi="TH SarabunPSK" w:cs="TH SarabunPSK"/>
          <w:sz w:val="36"/>
          <w:szCs w:val="36"/>
          <w:lang w:eastAsia="ko-KR"/>
        </w:rPr>
      </w:pPr>
    </w:p>
    <w:p w:rsidR="00AC3769" w:rsidRPr="00F6299E" w:rsidRDefault="00D87CC3" w:rsidP="00C62EC5">
      <w:pPr>
        <w:numPr>
          <w:ilvl w:val="0"/>
          <w:numId w:val="9"/>
        </w:numPr>
        <w:spacing w:before="240"/>
        <w:jc w:val="thaiDistribute"/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hAnsi="TH SarabunPSK" w:cs="TH SarabunPSK"/>
          <w:sz w:val="36"/>
          <w:szCs w:val="36"/>
          <w:cs/>
          <w:lang w:eastAsia="ko-KR"/>
        </w:rPr>
        <w:lastRenderedPageBreak/>
        <w:t>เขตการปกครองและประชากร</w:t>
      </w:r>
      <w:r w:rsidR="006571BB" w:rsidRPr="00F6299E">
        <w:rPr>
          <w:rFonts w:ascii="TH SarabunPSK" w:eastAsia="Angsana New" w:hAnsi="TH SarabunPSK" w:cs="TH SarabunPSK"/>
          <w:sz w:val="36"/>
          <w:szCs w:val="36"/>
        </w:rPr>
        <w:t xml:space="preserve">      </w:t>
      </w:r>
    </w:p>
    <w:p w:rsidR="00E050AE" w:rsidRPr="00F6299E" w:rsidRDefault="00AC3769" w:rsidP="00AC3769">
      <w:pPr>
        <w:spacing w:before="120"/>
        <w:jc w:val="both"/>
        <w:outlineLvl w:val="0"/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>ตาราง</w:t>
      </w:r>
      <w:r w:rsidR="00FF321C" w:rsidRPr="00F6299E">
        <w:rPr>
          <w:rFonts w:ascii="TH SarabunPSK" w:eastAsia="Angsana New" w:hAnsi="TH SarabunPSK" w:cs="TH SarabunPSK"/>
          <w:sz w:val="36"/>
          <w:szCs w:val="36"/>
          <w:cs/>
        </w:rPr>
        <w:t>ที่ ๑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  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เขตการปกครองจังหวัดประจวบคีรีขันธ์ </w:t>
      </w:r>
    </w:p>
    <w:p w:rsidR="005579B0" w:rsidRPr="00F6299E" w:rsidRDefault="005579B0" w:rsidP="00AC3769">
      <w:pPr>
        <w:spacing w:before="120"/>
        <w:jc w:val="both"/>
        <w:outlineLvl w:val="0"/>
        <w:rPr>
          <w:rFonts w:ascii="TH SarabunPSK" w:eastAsia="Angsana New" w:hAnsi="TH SarabunPSK" w:cs="TH SarabunPSK"/>
          <w:sz w:val="36"/>
          <w:szCs w:val="36"/>
        </w:rPr>
      </w:pPr>
    </w:p>
    <w:tbl>
      <w:tblPr>
        <w:tblW w:w="8917" w:type="dxa"/>
        <w:tblInd w:w="250" w:type="dxa"/>
        <w:tblLayout w:type="fixed"/>
        <w:tblLook w:val="04A0"/>
      </w:tblPr>
      <w:tblGrid>
        <w:gridCol w:w="1276"/>
        <w:gridCol w:w="924"/>
        <w:gridCol w:w="811"/>
        <w:gridCol w:w="854"/>
        <w:gridCol w:w="811"/>
        <w:gridCol w:w="811"/>
        <w:gridCol w:w="811"/>
        <w:gridCol w:w="811"/>
        <w:gridCol w:w="811"/>
        <w:gridCol w:w="997"/>
      </w:tblGrid>
      <w:tr w:rsidR="005579B0" w:rsidRPr="00F6299E" w:rsidTr="00C62EC5">
        <w:trPr>
          <w:trHeight w:val="84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อำเภอ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579B0" w:rsidRPr="00C62EC5" w:rsidRDefault="005579B0" w:rsidP="00C62EC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ระยะ</w:t>
            </w:r>
            <w:r w:rsidR="00C62EC5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ทางจาก จว.(กม.)</w:t>
            </w:r>
          </w:p>
        </w:tc>
        <w:tc>
          <w:tcPr>
            <w:tcW w:w="8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จำนวนตำบล</w:t>
            </w:r>
          </w:p>
        </w:tc>
        <w:tc>
          <w:tcPr>
            <w:tcW w:w="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จำนวนหมู่บ้าน</w:t>
            </w:r>
          </w:p>
        </w:tc>
        <w:tc>
          <w:tcPr>
            <w:tcW w:w="8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จำนวนรพ.สต</w:t>
            </w:r>
          </w:p>
        </w:tc>
        <w:tc>
          <w:tcPr>
            <w:tcW w:w="8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จำนวนทบ.เมือง</w:t>
            </w:r>
          </w:p>
        </w:tc>
        <w:tc>
          <w:tcPr>
            <w:tcW w:w="8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จำนวนทบ.ตำบล</w:t>
            </w:r>
          </w:p>
        </w:tc>
        <w:tc>
          <w:tcPr>
            <w:tcW w:w="8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จำนวนชุมชน</w:t>
            </w:r>
          </w:p>
        </w:tc>
        <w:tc>
          <w:tcPr>
            <w:tcW w:w="8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จำนวนอบต.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พื้นที่ (ตร.กม.)</w:t>
            </w:r>
          </w:p>
        </w:tc>
      </w:tr>
      <w:tr w:rsidR="005579B0" w:rsidRPr="00F6299E" w:rsidTr="00C62EC5">
        <w:trPr>
          <w:trHeight w:val="42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5579B0" w:rsidP="005579B0">
            <w:pPr>
              <w:jc w:val="both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หัวหิน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๙๑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๖๓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๓๕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๘๓๘</w:t>
            </w:r>
            <w:r w:rsidR="005579B0"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๙๖</w:t>
            </w:r>
          </w:p>
        </w:tc>
      </w:tr>
      <w:tr w:rsidR="005579B0" w:rsidRPr="00F6299E" w:rsidTr="00C62EC5">
        <w:trPr>
          <w:trHeight w:val="42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5579B0" w:rsidP="005579B0">
            <w:pPr>
              <w:jc w:val="both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ปราณบุรี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๖๙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๔๔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-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-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๗๖๕</w:t>
            </w:r>
            <w:r w:rsidR="005579B0"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๓๗</w:t>
            </w:r>
          </w:p>
        </w:tc>
      </w:tr>
      <w:tr w:rsidR="005579B0" w:rsidRPr="00F6299E" w:rsidTr="00C62EC5">
        <w:trPr>
          <w:trHeight w:val="42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5579B0" w:rsidP="005579B0">
            <w:pPr>
              <w:jc w:val="both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สามร้อยยอด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๕๘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๔๑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-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-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๘๗๑</w:t>
            </w:r>
            <w:r w:rsidR="005579B0"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๘๘</w:t>
            </w:r>
          </w:p>
        </w:tc>
      </w:tr>
      <w:tr w:rsidR="005579B0" w:rsidRPr="00F6299E" w:rsidTr="00C62EC5">
        <w:trPr>
          <w:trHeight w:val="42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5579B0" w:rsidP="005579B0">
            <w:pPr>
              <w:jc w:val="both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กุยบุรี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๓๐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๔๗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๑๑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-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-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๙๓๕</w:t>
            </w:r>
            <w:r w:rsidR="005579B0"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๔๑</w:t>
            </w:r>
          </w:p>
        </w:tc>
      </w:tr>
      <w:tr w:rsidR="005579B0" w:rsidRPr="00F6299E" w:rsidTr="00C62EC5">
        <w:trPr>
          <w:trHeight w:val="42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5579B0" w:rsidP="005579B0">
            <w:pPr>
              <w:jc w:val="both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เมือง ฯ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-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๖๓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๑๕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๑๕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๘๓๐</w:t>
            </w:r>
          </w:p>
        </w:tc>
      </w:tr>
      <w:tr w:rsidR="005579B0" w:rsidRPr="00F6299E" w:rsidTr="00C62EC5">
        <w:trPr>
          <w:trHeight w:val="42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5579B0" w:rsidP="005579B0">
            <w:pPr>
              <w:jc w:val="both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ทับสะแก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๔๓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๖๕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๑๐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-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-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๕๓๘</w:t>
            </w:r>
          </w:p>
        </w:tc>
      </w:tr>
      <w:tr w:rsidR="005579B0" w:rsidRPr="00F6299E" w:rsidTr="00C62EC5">
        <w:trPr>
          <w:trHeight w:val="42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5579B0" w:rsidP="005579B0">
            <w:pPr>
              <w:jc w:val="both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บางสะพาน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๖๗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๗๑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๑๔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-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-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๘๖๘</w:t>
            </w:r>
          </w:p>
        </w:tc>
      </w:tr>
      <w:tr w:rsidR="005579B0" w:rsidRPr="00F6299E" w:rsidTr="00C62EC5">
        <w:trPr>
          <w:trHeight w:val="42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5579B0" w:rsidP="005579B0">
            <w:pPr>
              <w:jc w:val="both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บางสะพานน้อย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๑๐๐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๔๑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-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-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๗๒๐</w:t>
            </w:r>
          </w:p>
        </w:tc>
      </w:tr>
      <w:tr w:rsidR="005579B0" w:rsidRPr="00F6299E" w:rsidTr="00C62EC5">
        <w:trPr>
          <w:trHeight w:val="42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579B0" w:rsidRPr="00C62EC5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-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๔๘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๔๓๕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๘๑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๑๔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๕๐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๔๔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579B0" w:rsidRPr="00C62EC5" w:rsidRDefault="00467365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๖๓๖๗</w:t>
            </w:r>
            <w:r w:rsidR="005579B0" w:rsidRPr="00C62EC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๖๒</w:t>
            </w:r>
          </w:p>
        </w:tc>
      </w:tr>
    </w:tbl>
    <w:p w:rsidR="0021789D" w:rsidRPr="00F6299E" w:rsidRDefault="00AC3769" w:rsidP="00C62EC5">
      <w:pPr>
        <w:pStyle w:val="20"/>
        <w:numPr>
          <w:ilvl w:val="0"/>
          <w:numId w:val="9"/>
        </w:numPr>
        <w:jc w:val="left"/>
        <w:rPr>
          <w:rFonts w:ascii="TH SarabunPSK" w:hAnsi="TH SarabunPSK" w:cs="TH SarabunPSK"/>
          <w:sz w:val="36"/>
          <w:szCs w:val="36"/>
        </w:rPr>
      </w:pPr>
      <w:r w:rsidRPr="00F6299E">
        <w:rPr>
          <w:rFonts w:ascii="TH SarabunPSK" w:eastAsia="Times New Roman" w:hAnsi="TH SarabunPSK" w:cs="TH SarabunPSK"/>
          <w:sz w:val="36"/>
          <w:szCs w:val="36"/>
          <w:cs/>
        </w:rPr>
        <w:t>ประชากร</w:t>
      </w:r>
      <w:r w:rsidRPr="00F6299E">
        <w:rPr>
          <w:rFonts w:ascii="TH SarabunPSK" w:hAnsi="TH SarabunPSK" w:cs="TH SarabunPSK"/>
          <w:sz w:val="36"/>
          <w:szCs w:val="36"/>
        </w:rPr>
        <w:t xml:space="preserve"> </w:t>
      </w:r>
    </w:p>
    <w:p w:rsidR="00AC3769" w:rsidRPr="00F6299E" w:rsidRDefault="00AC3769" w:rsidP="00AC3769">
      <w:pPr>
        <w:rPr>
          <w:rFonts w:ascii="TH SarabunPSK" w:eastAsia="Times New Roman" w:hAnsi="TH SarabunPSK" w:cs="TH SarabunPSK"/>
          <w:sz w:val="36"/>
          <w:szCs w:val="36"/>
          <w:cs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>ตาราง</w:t>
      </w:r>
      <w:r w:rsidR="00FF321C" w:rsidRPr="00F6299E">
        <w:rPr>
          <w:rFonts w:ascii="TH SarabunPSK" w:eastAsia="Angsana New" w:hAnsi="TH SarabunPSK" w:cs="TH SarabunPSK"/>
          <w:sz w:val="36"/>
          <w:szCs w:val="36"/>
          <w:cs/>
        </w:rPr>
        <w:t>ที่ ๒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F6299E">
        <w:rPr>
          <w:rFonts w:ascii="TH SarabunPSK" w:eastAsia="Times New Roman" w:hAnsi="TH SarabunPSK" w:cs="TH SarabunPSK"/>
          <w:sz w:val="36"/>
          <w:szCs w:val="36"/>
          <w:cs/>
        </w:rPr>
        <w:t xml:space="preserve">  จำนวนประชากรของ</w:t>
      </w:r>
      <w:r w:rsidRPr="00F6299E">
        <w:rPr>
          <w:rFonts w:ascii="TH SarabunPSK" w:eastAsia="Times New Roman" w:hAnsi="TH SarabunPSK" w:cs="TH SarabunPSK"/>
          <w:sz w:val="36"/>
          <w:szCs w:val="36"/>
        </w:rPr>
        <w:t xml:space="preserve"> </w:t>
      </w:r>
      <w:r w:rsidRPr="00F6299E">
        <w:rPr>
          <w:rFonts w:ascii="TH SarabunPSK" w:eastAsia="Times New Roman" w:hAnsi="TH SarabunPSK" w:cs="TH SarabunPSK"/>
          <w:sz w:val="36"/>
          <w:szCs w:val="36"/>
          <w:cs/>
        </w:rPr>
        <w:t>จังหวัดประจวบคีรีขันธ์</w:t>
      </w:r>
      <w:r w:rsidRPr="00F6299E">
        <w:rPr>
          <w:rFonts w:ascii="TH SarabunPSK" w:eastAsia="Times New Roman" w:hAnsi="TH SarabunPSK" w:cs="TH SarabunPSK"/>
          <w:sz w:val="36"/>
          <w:szCs w:val="36"/>
        </w:rPr>
        <w:t xml:space="preserve"> </w:t>
      </w:r>
      <w:r w:rsidR="00231A2A" w:rsidRPr="00F6299E">
        <w:rPr>
          <w:rFonts w:ascii="TH SarabunPSK" w:eastAsia="Times New Roman" w:hAnsi="TH SarabunPSK" w:cs="TH SarabunPSK"/>
          <w:sz w:val="36"/>
          <w:szCs w:val="36"/>
          <w:cs/>
        </w:rPr>
        <w:t>ณ เดือน ธันวาคม พ.ศ.</w:t>
      </w:r>
      <w:r w:rsidR="001B585E" w:rsidRPr="00F6299E">
        <w:rPr>
          <w:rFonts w:ascii="TH SarabunPSK" w:eastAsia="Times New Roman" w:hAnsi="TH SarabunPSK" w:cs="TH SarabunPSK"/>
          <w:sz w:val="36"/>
          <w:szCs w:val="36"/>
          <w:cs/>
        </w:rPr>
        <w:t>๒๕๕</w:t>
      </w:r>
      <w:r w:rsidR="00DA6615">
        <w:rPr>
          <w:rFonts w:ascii="TH SarabunPSK" w:eastAsia="Times New Roman" w:hAnsi="TH SarabunPSK" w:cs="TH SarabunPSK" w:hint="cs"/>
          <w:sz w:val="36"/>
          <w:szCs w:val="36"/>
          <w:cs/>
        </w:rPr>
        <w:t>๖</w:t>
      </w:r>
    </w:p>
    <w:tbl>
      <w:tblPr>
        <w:tblW w:w="7512" w:type="dxa"/>
        <w:tblInd w:w="1101" w:type="dxa"/>
        <w:tblLook w:val="04A0"/>
      </w:tblPr>
      <w:tblGrid>
        <w:gridCol w:w="2268"/>
        <w:gridCol w:w="1701"/>
        <w:gridCol w:w="1701"/>
        <w:gridCol w:w="1842"/>
      </w:tblGrid>
      <w:tr w:rsidR="005579B0" w:rsidRPr="00F6299E" w:rsidTr="00B14B2D">
        <w:trPr>
          <w:trHeight w:val="255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79B0" w:rsidRPr="00B14B2D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14B2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ลักษณะข้อมูล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79B0" w:rsidRPr="00B14B2D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14B2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ชาย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79B0" w:rsidRPr="00B14B2D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14B2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หญิง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79B0" w:rsidRPr="00B14B2D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14B2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รวม</w:t>
            </w:r>
          </w:p>
        </w:tc>
      </w:tr>
      <w:tr w:rsidR="005579B0" w:rsidRPr="00F6299E" w:rsidTr="00B14B2D">
        <w:trPr>
          <w:trHeight w:val="347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79B0" w:rsidRPr="00B14B2D" w:rsidRDefault="005579B0" w:rsidP="00A81C02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14B2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แยกตามเพศ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79B0" w:rsidRPr="00B14B2D" w:rsidRDefault="001B585E" w:rsidP="00DA661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14B2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๒๕๘,</w:t>
            </w:r>
            <w:r w:rsidR="00DA6615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๖๙๐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79B0" w:rsidRPr="00B14B2D" w:rsidRDefault="001B585E" w:rsidP="00DA661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14B2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</w:t>
            </w:r>
            <w:r w:rsidR="00DA6615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๖๑</w:t>
            </w:r>
            <w:r w:rsidRPr="00B14B2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,</w:t>
            </w:r>
            <w:r w:rsidR="00DA6615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๕๘๑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79B0" w:rsidRPr="00B14B2D" w:rsidRDefault="001B585E" w:rsidP="00DA6615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14B2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</w:t>
            </w:r>
            <w:r w:rsidR="00DA6615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๒๐</w:t>
            </w:r>
            <w:r w:rsidRPr="00B14B2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,</w:t>
            </w:r>
            <w:r w:rsidR="00DA6615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๒๗๑</w:t>
            </w:r>
          </w:p>
        </w:tc>
      </w:tr>
      <w:tr w:rsidR="005579B0" w:rsidRPr="00F6299E" w:rsidTr="00B14B2D">
        <w:trPr>
          <w:trHeight w:val="254"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79B0" w:rsidRPr="00B14B2D" w:rsidRDefault="005579B0" w:rsidP="00A81C02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14B2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ร้อยละ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79B0" w:rsidRPr="00B14B2D" w:rsidRDefault="001B585E" w:rsidP="00ED0767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B14B2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๔๙.๙๑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79B0" w:rsidRPr="00B14B2D" w:rsidRDefault="001B585E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14B2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๕๐.๐๙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5579B0" w:rsidRPr="00B14B2D" w:rsidRDefault="005579B0" w:rsidP="005579B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B14B2D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๑๐๐</w:t>
            </w:r>
          </w:p>
        </w:tc>
      </w:tr>
    </w:tbl>
    <w:p w:rsidR="00600855" w:rsidRPr="00F6299E" w:rsidRDefault="005043C8" w:rsidP="006F670D">
      <w:pPr>
        <w:pStyle w:val="3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eastAsia="Angsana New" w:hAnsi="TH SarabunPSK" w:cs="TH SarabunPSK"/>
          <w:noProof/>
          <w:sz w:val="36"/>
          <w:szCs w:val="36"/>
          <w:lang w:eastAsia="en-US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348615</wp:posOffset>
            </wp:positionH>
            <wp:positionV relativeFrom="paragraph">
              <wp:posOffset>177800</wp:posOffset>
            </wp:positionV>
            <wp:extent cx="2024380" cy="2793365"/>
            <wp:effectExtent l="0" t="0" r="635" b="635"/>
            <wp:wrapNone/>
            <wp:docPr id="179" name="Object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anchor>
        </w:drawing>
      </w:r>
      <w:r w:rsidR="00376018" w:rsidRPr="00F6299E">
        <w:rPr>
          <w:rFonts w:ascii="TH SarabunPSK" w:eastAsia="Times New Roman" w:hAnsi="TH SarabunPSK" w:cs="TH SarabunPSK"/>
          <w:sz w:val="36"/>
          <w:szCs w:val="36"/>
          <w:cs/>
        </w:rPr>
        <w:t>ภาพ</w:t>
      </w:r>
      <w:r w:rsidR="00FF321C" w:rsidRPr="00F6299E">
        <w:rPr>
          <w:rFonts w:ascii="TH SarabunPSK" w:eastAsia="Times New Roman" w:hAnsi="TH SarabunPSK" w:cs="TH SarabunPSK"/>
          <w:sz w:val="36"/>
          <w:szCs w:val="36"/>
          <w:cs/>
        </w:rPr>
        <w:t>ที่  ๑</w:t>
      </w:r>
      <w:r w:rsidR="00F94E3D" w:rsidRPr="00F6299E">
        <w:rPr>
          <w:rFonts w:ascii="TH SarabunPSK" w:eastAsia="Times New Roman" w:hAnsi="TH SarabunPSK" w:cs="TH SarabunPSK"/>
          <w:sz w:val="36"/>
          <w:szCs w:val="36"/>
          <w:cs/>
        </w:rPr>
        <w:t xml:space="preserve">    </w:t>
      </w:r>
      <w:r w:rsidR="00BE704C" w:rsidRPr="00F6299E">
        <w:rPr>
          <w:rFonts w:ascii="TH SarabunPSK" w:eastAsia="Times New Roman" w:hAnsi="TH SarabunPSK" w:cs="TH SarabunPSK"/>
          <w:sz w:val="36"/>
          <w:szCs w:val="36"/>
          <w:cs/>
        </w:rPr>
        <w:t>ปิรามิดประชากร</w:t>
      </w:r>
      <w:r w:rsidR="00C966DA" w:rsidRPr="00F6299E">
        <w:rPr>
          <w:rFonts w:ascii="TH SarabunPSK" w:eastAsia="Angsana New" w:hAnsi="TH SarabunPSK" w:cs="TH SarabunPSK"/>
          <w:sz w:val="36"/>
          <w:szCs w:val="36"/>
          <w:cs/>
        </w:rPr>
        <w:t>จังหวัดประจวบคีรีขันธ์</w:t>
      </w:r>
      <w:r w:rsidR="00376018" w:rsidRPr="00F6299E">
        <w:rPr>
          <w:rFonts w:ascii="TH SarabunPSK" w:eastAsia="Angsana New" w:hAnsi="TH SarabunPSK" w:cs="TH SarabunPSK"/>
          <w:sz w:val="36"/>
          <w:szCs w:val="36"/>
        </w:rPr>
        <w:t xml:space="preserve">   </w:t>
      </w:r>
      <w:r w:rsidR="00376018" w:rsidRPr="00F6299E">
        <w:rPr>
          <w:rFonts w:ascii="TH SarabunPSK" w:hAnsi="TH SarabunPSK" w:cs="TH SarabunPSK"/>
          <w:sz w:val="36"/>
          <w:szCs w:val="36"/>
          <w:cs/>
        </w:rPr>
        <w:t>ณ</w:t>
      </w:r>
      <w:r w:rsidR="00376018" w:rsidRPr="00F6299E">
        <w:rPr>
          <w:rFonts w:ascii="TH SarabunPSK" w:hAnsi="TH SarabunPSK" w:cs="TH SarabunPSK"/>
          <w:sz w:val="36"/>
          <w:szCs w:val="36"/>
        </w:rPr>
        <w:t xml:space="preserve"> </w:t>
      </w:r>
      <w:r w:rsidR="00376018" w:rsidRPr="00F6299E">
        <w:rPr>
          <w:rFonts w:ascii="TH SarabunPSK" w:hAnsi="TH SarabunPSK" w:cs="TH SarabunPSK"/>
          <w:sz w:val="36"/>
          <w:szCs w:val="36"/>
          <w:cs/>
        </w:rPr>
        <w:t xml:space="preserve"> ธันวาคม   ๒๕๕</w:t>
      </w:r>
      <w:r w:rsidR="00F64CB9">
        <w:rPr>
          <w:rFonts w:ascii="TH SarabunPSK" w:hAnsi="TH SarabunPSK" w:cs="TH SarabunPSK" w:hint="cs"/>
          <w:sz w:val="36"/>
          <w:szCs w:val="36"/>
          <w:cs/>
        </w:rPr>
        <w:t>๖</w:t>
      </w:r>
      <w:r w:rsidR="00376018" w:rsidRPr="00F6299E">
        <w:rPr>
          <w:rFonts w:ascii="TH SarabunPSK" w:hAnsi="TH SarabunPSK" w:cs="TH SarabunPSK"/>
          <w:sz w:val="36"/>
          <w:szCs w:val="36"/>
        </w:rPr>
        <w:t xml:space="preserve"> </w:t>
      </w:r>
    </w:p>
    <w:p w:rsidR="00FF321C" w:rsidRPr="00F6299E" w:rsidRDefault="00E47374" w:rsidP="006F670D">
      <w:pPr>
        <w:pStyle w:val="3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noProof/>
          <w:sz w:val="36"/>
          <w:szCs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ject 3" o:spid="_x0000_s1204" type="#_x0000_t75" style="position:absolute;margin-left:169.65pt;margin-top:.35pt;width:43.55pt;height:195.5pt;z-index:251663360" fillcolor="#bbe0e3">
            <v:imagedata r:id="rId13" o:title=""/>
          </v:shape>
          <o:OLEObject Type="Embed" ProgID="Word.Document.8" ShapeID="Object 3" DrawAspect="Content" ObjectID="_1467786598" r:id="rId14">
            <o:FieldCodes>\s</o:FieldCodes>
          </o:OLEObject>
        </w:pict>
      </w:r>
      <w:r w:rsidR="005043C8">
        <w:rPr>
          <w:rFonts w:ascii="TH SarabunPSK" w:eastAsia="Angsana New" w:hAnsi="TH SarabunPSK" w:cs="TH SarabunPSK"/>
          <w:noProof/>
          <w:sz w:val="36"/>
          <w:szCs w:val="36"/>
          <w:lang w:eastAsia="en-US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2510790</wp:posOffset>
            </wp:positionH>
            <wp:positionV relativeFrom="paragraph">
              <wp:posOffset>42545</wp:posOffset>
            </wp:positionV>
            <wp:extent cx="1952625" cy="2771775"/>
            <wp:effectExtent l="0" t="0" r="0" b="0"/>
            <wp:wrapNone/>
            <wp:docPr id="181" name="Object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anchor>
        </w:drawing>
      </w:r>
    </w:p>
    <w:p w:rsidR="00BE704C" w:rsidRPr="00F6299E" w:rsidRDefault="00E47374" w:rsidP="00BE704C">
      <w:pPr>
        <w:rPr>
          <w:rFonts w:ascii="TH SarabunPSK" w:hAnsi="TH SarabunPSK" w:cs="TH SarabunPSK"/>
          <w:sz w:val="36"/>
          <w:szCs w:val="36"/>
          <w:lang w:eastAsia="th-TH"/>
        </w:rPr>
      </w:pPr>
      <w:r>
        <w:rPr>
          <w:rFonts w:ascii="TH SarabunPSK" w:hAnsi="TH SarabunPSK" w:cs="TH SarabunPSK"/>
          <w:noProof/>
          <w:sz w:val="36"/>
          <w:szCs w:val="36"/>
        </w:rPr>
        <w:pict>
          <v:shape id="_x0000_s1166" type="#_x0000_t202" style="position:absolute;margin-left:2.7pt;margin-top:7.6pt;width:69pt;height:52.8pt;z-index:251645952" strokecolor="white">
            <v:textbox style="mso-next-textbox:#_x0000_s1166">
              <w:txbxContent>
                <w:p w:rsidR="004F346E" w:rsidRPr="00600855" w:rsidRDefault="004F346E" w:rsidP="00D60FDA">
                  <w:pPr>
                    <w:rPr>
                      <w:rFonts w:ascii="TH SarabunPSK" w:hAnsi="TH SarabunPSK" w:cs="TH SarabunPSK"/>
                      <w:cs/>
                    </w:rPr>
                  </w:pPr>
                  <w:r w:rsidRPr="00600855">
                    <w:rPr>
                      <w:rFonts w:ascii="TH SarabunPSK" w:hAnsi="TH SarabunPSK" w:cs="TH SarabunPSK"/>
                      <w:cs/>
                    </w:rPr>
                    <w:t xml:space="preserve">     ชาย</w:t>
                  </w:r>
                  <w:r w:rsidRPr="00600855">
                    <w:rPr>
                      <w:rFonts w:ascii="TH SarabunPSK" w:hAnsi="TH SarabunPSK" w:cs="TH SarabunPSK"/>
                      <w:cs/>
                    </w:rPr>
                    <w:br/>
                    <w:t xml:space="preserve">ร้อยละ </w:t>
                  </w:r>
                  <w:r>
                    <w:rPr>
                      <w:rFonts w:ascii="TH SarabunPSK" w:hAnsi="TH SarabunPSK" w:cs="TH SarabunPSK" w:hint="cs"/>
                      <w:cs/>
                    </w:rPr>
                    <w:t>๔๙.๙๑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36"/>
          <w:szCs w:val="36"/>
        </w:rPr>
        <w:pict>
          <v:shape id="_x0000_s1165" type="#_x0000_t202" style="position:absolute;margin-left:345.45pt;margin-top:7.6pt;width:83.25pt;height:66pt;z-index:251644928" strokecolor="white">
            <v:textbox style="mso-next-textbox:#_x0000_s1165">
              <w:txbxContent>
                <w:p w:rsidR="004F346E" w:rsidRPr="00600855" w:rsidRDefault="004F346E">
                  <w:pPr>
                    <w:rPr>
                      <w:rFonts w:ascii="TH SarabunPSK" w:hAnsi="TH SarabunPSK" w:cs="TH SarabunPSK"/>
                    </w:rPr>
                  </w:pPr>
                  <w:r w:rsidRPr="00600855">
                    <w:rPr>
                      <w:rFonts w:ascii="TH SarabunPSK" w:hAnsi="TH SarabunPSK" w:cs="TH SarabunPSK"/>
                      <w:cs/>
                    </w:rPr>
                    <w:t xml:space="preserve">      หญิง</w:t>
                  </w:r>
                </w:p>
                <w:p w:rsidR="004F346E" w:rsidRPr="00600855" w:rsidRDefault="004F346E">
                  <w:pPr>
                    <w:rPr>
                      <w:rFonts w:ascii="TH SarabunPSK" w:hAnsi="TH SarabunPSK" w:cs="TH SarabunPSK"/>
                      <w:cs/>
                    </w:rPr>
                  </w:pPr>
                  <w:r w:rsidRPr="00600855">
                    <w:rPr>
                      <w:rFonts w:ascii="TH SarabunPSK" w:hAnsi="TH SarabunPSK" w:cs="TH SarabunPSK"/>
                      <w:cs/>
                    </w:rPr>
                    <w:t xml:space="preserve"> ร้อยละ   </w:t>
                  </w:r>
                  <w:r>
                    <w:rPr>
                      <w:rFonts w:ascii="TH SarabunPSK" w:hAnsi="TH SarabunPSK" w:cs="TH SarabunPSK" w:hint="cs"/>
                      <w:cs/>
                    </w:rPr>
                    <w:t>๕๐.๐๙</w:t>
                  </w:r>
                </w:p>
              </w:txbxContent>
            </v:textbox>
          </v:shape>
        </w:pict>
      </w:r>
    </w:p>
    <w:p w:rsidR="00BE704C" w:rsidRPr="00F6299E" w:rsidRDefault="00BE704C" w:rsidP="00BE704C">
      <w:pPr>
        <w:rPr>
          <w:rFonts w:ascii="TH SarabunPSK" w:hAnsi="TH SarabunPSK" w:cs="TH SarabunPSK"/>
          <w:sz w:val="36"/>
          <w:szCs w:val="36"/>
          <w:lang w:eastAsia="th-TH"/>
        </w:rPr>
      </w:pPr>
    </w:p>
    <w:p w:rsidR="00BE704C" w:rsidRPr="00F6299E" w:rsidRDefault="00BE704C" w:rsidP="00BE704C">
      <w:pPr>
        <w:rPr>
          <w:rFonts w:ascii="TH SarabunPSK" w:hAnsi="TH SarabunPSK" w:cs="TH SarabunPSK"/>
          <w:sz w:val="36"/>
          <w:szCs w:val="36"/>
          <w:lang w:eastAsia="th-TH"/>
        </w:rPr>
      </w:pPr>
    </w:p>
    <w:p w:rsidR="000D6BB7" w:rsidRPr="00F6299E" w:rsidRDefault="00D60FDA" w:rsidP="00B14B2D">
      <w:pPr>
        <w:pStyle w:val="3"/>
        <w:rPr>
          <w:rFonts w:ascii="TH SarabunPSK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  </w:t>
      </w:r>
    </w:p>
    <w:p w:rsidR="000D6BB7" w:rsidRPr="00F6299E" w:rsidRDefault="000D6BB7" w:rsidP="000D6BB7">
      <w:pPr>
        <w:rPr>
          <w:rFonts w:ascii="TH SarabunPSK" w:hAnsi="TH SarabunPSK" w:cs="TH SarabunPSK"/>
          <w:sz w:val="36"/>
          <w:szCs w:val="36"/>
          <w:lang w:eastAsia="th-TH"/>
        </w:rPr>
      </w:pPr>
    </w:p>
    <w:p w:rsidR="00587096" w:rsidRPr="00F6299E" w:rsidRDefault="001A63AF" w:rsidP="00AC3769">
      <w:pPr>
        <w:pStyle w:val="3"/>
        <w:rPr>
          <w:rFonts w:ascii="TH SarabunPSK" w:eastAsia="Angsana New" w:hAnsi="TH SarabunPSK" w:cs="TH SarabunPSK"/>
          <w:sz w:val="36"/>
          <w:szCs w:val="36"/>
          <w:cs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lastRenderedPageBreak/>
        <w:t>ภาพ</w:t>
      </w:r>
      <w:r w:rsidR="00FF321C" w:rsidRPr="00F6299E">
        <w:rPr>
          <w:rFonts w:ascii="TH SarabunPSK" w:eastAsia="Angsana New" w:hAnsi="TH SarabunPSK" w:cs="TH SarabunPSK"/>
          <w:sz w:val="36"/>
          <w:szCs w:val="36"/>
          <w:cs/>
        </w:rPr>
        <w:t>ที่ ๒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การกระจายตัวประชากรจำแนกรายอำเภอ </w:t>
      </w:r>
      <w:r w:rsidR="00B14B2D">
        <w:rPr>
          <w:rFonts w:ascii="TH SarabunPSK" w:eastAsia="Angsana New" w:hAnsi="TH SarabunPSK" w:cs="TH SarabunPSK" w:hint="cs"/>
          <w:sz w:val="36"/>
          <w:szCs w:val="36"/>
          <w:cs/>
        </w:rPr>
        <w:t>จ.ป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ระจวบคีรีขันธ์ </w:t>
      </w:r>
      <w:r w:rsidR="00376018" w:rsidRPr="00F6299E">
        <w:rPr>
          <w:rFonts w:ascii="TH SarabunPSK" w:hAnsi="TH SarabunPSK" w:cs="TH SarabunPSK"/>
          <w:sz w:val="36"/>
          <w:szCs w:val="36"/>
          <w:cs/>
        </w:rPr>
        <w:t>ณ ธันวาคม</w:t>
      </w:r>
      <w:r w:rsidR="006C6F7A">
        <w:rPr>
          <w:rFonts w:ascii="TH SarabunPSK" w:hAnsi="TH SarabunPSK" w:cs="TH SarabunPSK"/>
          <w:sz w:val="36"/>
          <w:szCs w:val="36"/>
        </w:rPr>
        <w:t xml:space="preserve"> </w:t>
      </w:r>
      <w:r w:rsidR="00376018" w:rsidRPr="00F6299E">
        <w:rPr>
          <w:rFonts w:ascii="TH SarabunPSK" w:hAnsi="TH SarabunPSK" w:cs="TH SarabunPSK"/>
          <w:sz w:val="36"/>
          <w:szCs w:val="36"/>
          <w:cs/>
        </w:rPr>
        <w:t>๒๕๕</w:t>
      </w:r>
      <w:r w:rsidR="001352F0">
        <w:rPr>
          <w:rFonts w:ascii="TH SarabunPSK" w:hAnsi="TH SarabunPSK" w:cs="TH SarabunPSK" w:hint="cs"/>
          <w:sz w:val="36"/>
          <w:szCs w:val="36"/>
          <w:cs/>
        </w:rPr>
        <w:t>๖</w:t>
      </w:r>
    </w:p>
    <w:p w:rsidR="001A63AF" w:rsidRPr="00F6299E" w:rsidRDefault="005043C8" w:rsidP="00CF331E">
      <w:pPr>
        <w:jc w:val="center"/>
        <w:rPr>
          <w:rFonts w:ascii="TH SarabunPSK" w:hAnsi="TH SarabunPSK" w:cs="TH SarabunPSK"/>
          <w:sz w:val="36"/>
          <w:szCs w:val="36"/>
          <w:lang w:eastAsia="th-TH"/>
        </w:rPr>
      </w:pPr>
      <w:r>
        <w:rPr>
          <w:rFonts w:ascii="TH SarabunPSK" w:hAnsi="TH SarabunPSK" w:cs="TH SarabunPSK"/>
          <w:noProof/>
          <w:sz w:val="36"/>
          <w:szCs w:val="36"/>
        </w:rPr>
        <w:drawing>
          <wp:inline distT="0" distB="0" distL="0" distR="0">
            <wp:extent cx="4686300" cy="2371725"/>
            <wp:effectExtent l="0" t="0" r="0" b="0"/>
            <wp:docPr id="4" name="Object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AC3769" w:rsidRDefault="00AC3769" w:rsidP="00AC3769">
      <w:pPr>
        <w:rPr>
          <w:rFonts w:ascii="TH SarabunPSK" w:eastAsia="Times New Roman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>ตาราง</w:t>
      </w:r>
      <w:r w:rsidR="00FF321C" w:rsidRPr="00F6299E">
        <w:rPr>
          <w:rFonts w:ascii="TH SarabunPSK" w:eastAsia="Angsana New" w:hAnsi="TH SarabunPSK" w:cs="TH SarabunPSK"/>
          <w:sz w:val="36"/>
          <w:szCs w:val="36"/>
          <w:cs/>
        </w:rPr>
        <w:t>ที่ ๓</w:t>
      </w:r>
      <w:r w:rsidRPr="00F6299E">
        <w:rPr>
          <w:rFonts w:ascii="TH SarabunPSK" w:eastAsia="Times New Roman" w:hAnsi="TH SarabunPSK" w:cs="TH SarabunPSK"/>
          <w:sz w:val="36"/>
          <w:szCs w:val="36"/>
          <w:cs/>
        </w:rPr>
        <w:t xml:space="preserve"> จำนวนประชากรรายกลุ่มอายุ </w:t>
      </w:r>
      <w:r w:rsidR="00F63A7C" w:rsidRPr="00F6299E">
        <w:rPr>
          <w:rFonts w:ascii="TH SarabunPSK" w:eastAsia="Times New Roman" w:hAnsi="TH SarabunPSK" w:cs="TH SarabunPSK"/>
          <w:sz w:val="36"/>
          <w:szCs w:val="36"/>
          <w:cs/>
        </w:rPr>
        <w:t xml:space="preserve">จำแนกเพศ  </w:t>
      </w:r>
      <w:r w:rsidRPr="00F6299E">
        <w:rPr>
          <w:rFonts w:ascii="TH SarabunPSK" w:eastAsia="Times New Roman" w:hAnsi="TH SarabunPSK" w:cs="TH SarabunPSK"/>
          <w:sz w:val="36"/>
          <w:szCs w:val="36"/>
        </w:rPr>
        <w:t xml:space="preserve"> </w:t>
      </w:r>
      <w:r w:rsidRPr="00F6299E">
        <w:rPr>
          <w:rFonts w:ascii="TH SarabunPSK" w:eastAsia="Times New Roman" w:hAnsi="TH SarabunPSK" w:cs="TH SarabunPSK"/>
          <w:sz w:val="36"/>
          <w:szCs w:val="36"/>
          <w:cs/>
        </w:rPr>
        <w:t>ณ เดือน ธันวาคม พ.ศ. ๒๕๕</w:t>
      </w:r>
      <w:r w:rsidR="001352F0">
        <w:rPr>
          <w:rFonts w:ascii="TH SarabunPSK" w:eastAsia="Times New Roman" w:hAnsi="TH SarabunPSK" w:cs="TH SarabunPSK" w:hint="cs"/>
          <w:sz w:val="36"/>
          <w:szCs w:val="36"/>
          <w:cs/>
        </w:rPr>
        <w:t>๖</w:t>
      </w:r>
    </w:p>
    <w:p w:rsidR="00B14B2D" w:rsidRPr="00F6299E" w:rsidRDefault="00B14B2D" w:rsidP="00AC3769">
      <w:pPr>
        <w:rPr>
          <w:rFonts w:ascii="TH SarabunPSK" w:eastAsia="Times New Roman" w:hAnsi="TH SarabunPSK" w:cs="TH SarabunPSK"/>
          <w:sz w:val="36"/>
          <w:szCs w:val="36"/>
          <w:cs/>
        </w:rPr>
      </w:pPr>
    </w:p>
    <w:tbl>
      <w:tblPr>
        <w:tblW w:w="8465" w:type="dxa"/>
        <w:tblInd w:w="93" w:type="dxa"/>
        <w:tblLook w:val="04A0"/>
      </w:tblPr>
      <w:tblGrid>
        <w:gridCol w:w="1291"/>
        <w:gridCol w:w="1276"/>
        <w:gridCol w:w="1417"/>
        <w:gridCol w:w="1079"/>
        <w:gridCol w:w="992"/>
        <w:gridCol w:w="1134"/>
        <w:gridCol w:w="1276"/>
      </w:tblGrid>
      <w:tr w:rsidR="008207DA" w:rsidRPr="00F6299E" w:rsidTr="000973AE">
        <w:trPr>
          <w:trHeight w:val="480"/>
        </w:trPr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207DA" w:rsidRPr="00B14B2D" w:rsidRDefault="008207DA" w:rsidP="008207DA">
            <w:pPr>
              <w:jc w:val="center"/>
              <w:rPr>
                <w:rFonts w:ascii="TH SarabunPSK" w:eastAsia="Times New Roman" w:hAnsi="TH SarabunPSK" w:cs="TH SarabunPSK"/>
              </w:rPr>
            </w:pPr>
            <w:r w:rsidRPr="00B14B2D">
              <w:rPr>
                <w:rFonts w:ascii="TH SarabunPSK" w:eastAsia="Times New Roman" w:hAnsi="TH SarabunPSK" w:cs="TH SarabunPSK"/>
                <w:cs/>
              </w:rPr>
              <w:t>กลุ่มอายุ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07DA" w:rsidRPr="00B14B2D" w:rsidRDefault="008207DA" w:rsidP="008207DA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B14B2D">
              <w:rPr>
                <w:rFonts w:ascii="TH SarabunPSK" w:eastAsia="Times New Roman" w:hAnsi="TH SarabunPSK" w:cs="TH SarabunPSK"/>
                <w:color w:val="000000"/>
                <w:cs/>
              </w:rPr>
              <w:t>ชาย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07DA" w:rsidRPr="00B14B2D" w:rsidRDefault="008207DA" w:rsidP="008207DA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B14B2D">
              <w:rPr>
                <w:rFonts w:ascii="TH SarabunPSK" w:eastAsia="Times New Roman" w:hAnsi="TH SarabunPSK" w:cs="TH SarabunPSK"/>
                <w:color w:val="000000"/>
              </w:rPr>
              <w:t xml:space="preserve"> </w:t>
            </w:r>
            <w:r w:rsidRPr="00B14B2D">
              <w:rPr>
                <w:rFonts w:ascii="TH SarabunPSK" w:eastAsia="Times New Roman" w:hAnsi="TH SarabunPSK" w:cs="TH SarabunPSK"/>
                <w:color w:val="000000"/>
                <w:cs/>
              </w:rPr>
              <w:t>ร้อยละ</w:t>
            </w:r>
            <w:r w:rsidRPr="00B14B2D">
              <w:rPr>
                <w:rFonts w:ascii="TH SarabunPSK" w:eastAsia="Times New Roman" w:hAnsi="TH SarabunPSK" w:cs="TH SarabunPSK"/>
                <w:color w:val="000000"/>
              </w:rPr>
              <w:t xml:space="preserve"> </w:t>
            </w: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07DA" w:rsidRPr="00B14B2D" w:rsidRDefault="008207DA" w:rsidP="008207DA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B14B2D">
              <w:rPr>
                <w:rFonts w:ascii="TH SarabunPSK" w:eastAsia="Times New Roman" w:hAnsi="TH SarabunPSK" w:cs="TH SarabunPSK"/>
                <w:color w:val="000000"/>
                <w:cs/>
              </w:rPr>
              <w:t>หญิง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07DA" w:rsidRPr="00B14B2D" w:rsidRDefault="008207DA" w:rsidP="008207DA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B14B2D">
              <w:rPr>
                <w:rFonts w:ascii="TH SarabunPSK" w:eastAsia="Times New Roman" w:hAnsi="TH SarabunPSK" w:cs="TH SarabunPSK"/>
                <w:color w:val="000000"/>
              </w:rPr>
              <w:t xml:space="preserve"> </w:t>
            </w:r>
            <w:r w:rsidRPr="00B14B2D">
              <w:rPr>
                <w:rFonts w:ascii="TH SarabunPSK" w:eastAsia="Times New Roman" w:hAnsi="TH SarabunPSK" w:cs="TH SarabunPSK"/>
                <w:color w:val="000000"/>
                <w:cs/>
              </w:rPr>
              <w:t>ร้อยละ</w:t>
            </w:r>
            <w:r w:rsidRPr="00B14B2D">
              <w:rPr>
                <w:rFonts w:ascii="TH SarabunPSK" w:eastAsia="Times New Roman" w:hAnsi="TH SarabunPSK" w:cs="TH SarabunPSK"/>
                <w:color w:val="000000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07DA" w:rsidRPr="00B14B2D" w:rsidRDefault="008207DA" w:rsidP="008207DA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B14B2D">
              <w:rPr>
                <w:rFonts w:ascii="TH SarabunPSK" w:eastAsia="Times New Roman" w:hAnsi="TH SarabunPSK" w:cs="TH SarabunPSK"/>
                <w:color w:val="000000"/>
                <w:cs/>
              </w:rPr>
              <w:t>รวม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8207DA" w:rsidRPr="00B14B2D" w:rsidRDefault="008207DA" w:rsidP="008207DA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B14B2D">
              <w:rPr>
                <w:rFonts w:ascii="TH SarabunPSK" w:eastAsia="Times New Roman" w:hAnsi="TH SarabunPSK" w:cs="TH SarabunPSK"/>
                <w:color w:val="000000"/>
              </w:rPr>
              <w:t xml:space="preserve"> </w:t>
            </w:r>
            <w:r w:rsidRPr="00B14B2D">
              <w:rPr>
                <w:rFonts w:ascii="TH SarabunPSK" w:eastAsia="Times New Roman" w:hAnsi="TH SarabunPSK" w:cs="TH SarabunPSK"/>
                <w:color w:val="000000"/>
                <w:cs/>
              </w:rPr>
              <w:t>ร้อยละ</w:t>
            </w:r>
            <w:r w:rsidRPr="00B14B2D">
              <w:rPr>
                <w:rFonts w:ascii="TH SarabunPSK" w:eastAsia="Times New Roman" w:hAnsi="TH SarabunPSK" w:cs="TH SarabunPSK"/>
                <w:color w:val="000000"/>
              </w:rPr>
              <w:t xml:space="preserve"> </w:t>
            </w:r>
          </w:p>
        </w:tc>
      </w:tr>
      <w:tr w:rsidR="000973AE" w:rsidRPr="00F6299E" w:rsidTr="000973AE">
        <w:trPr>
          <w:trHeight w:val="369"/>
        </w:trPr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973AE" w:rsidRPr="00B14B2D" w:rsidRDefault="000973AE" w:rsidP="008207D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&lt;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sz w:val="32"/>
                <w:szCs w:val="32"/>
              </w:rPr>
              <w:t>3159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sz w:val="32"/>
                <w:szCs w:val="32"/>
              </w:rPr>
              <w:t>3043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6202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1.19</w:t>
            </w:r>
          </w:p>
        </w:tc>
      </w:tr>
      <w:tr w:rsidR="000973AE" w:rsidRPr="00F6299E" w:rsidTr="000973AE">
        <w:trPr>
          <w:trHeight w:val="262"/>
        </w:trPr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973AE" w:rsidRPr="00B14B2D" w:rsidRDefault="000973AE" w:rsidP="008207D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</w:t>
            </w:r>
            <w:r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๔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sz w:val="32"/>
                <w:szCs w:val="32"/>
              </w:rPr>
              <w:t>13498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5.22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sz w:val="32"/>
                <w:szCs w:val="32"/>
              </w:rPr>
              <w:t>12736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4.87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26234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5.04</w:t>
            </w:r>
          </w:p>
        </w:tc>
      </w:tr>
      <w:tr w:rsidR="000973AE" w:rsidRPr="00F6299E" w:rsidTr="000973AE">
        <w:trPr>
          <w:trHeight w:val="209"/>
        </w:trPr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973AE" w:rsidRPr="00B14B2D" w:rsidRDefault="000973AE" w:rsidP="008207D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๕</w:t>
            </w:r>
            <w:r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๙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17555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6.79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16309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6.23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33864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6.51</w:t>
            </w:r>
          </w:p>
        </w:tc>
      </w:tr>
      <w:tr w:rsidR="000973AE" w:rsidRPr="00F6299E" w:rsidTr="000973AE">
        <w:trPr>
          <w:trHeight w:val="313"/>
        </w:trPr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973AE" w:rsidRPr="00B14B2D" w:rsidRDefault="000973AE" w:rsidP="008207D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๑๐</w:t>
            </w:r>
            <w:r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๑๔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16887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6.53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15769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6.03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32656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6.28</w:t>
            </w:r>
          </w:p>
        </w:tc>
      </w:tr>
      <w:tr w:rsidR="000973AE" w:rsidRPr="00F6299E" w:rsidTr="000973AE">
        <w:trPr>
          <w:trHeight w:val="276"/>
        </w:trPr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973AE" w:rsidRPr="00B14B2D" w:rsidRDefault="000973AE" w:rsidP="008207D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๑๕</w:t>
            </w:r>
            <w:r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๑๙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18781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7.26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17962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6.87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36743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7.06</w:t>
            </w:r>
          </w:p>
        </w:tc>
      </w:tr>
      <w:tr w:rsidR="000973AE" w:rsidRPr="00F6299E" w:rsidTr="000973AE">
        <w:trPr>
          <w:trHeight w:val="365"/>
        </w:trPr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973AE" w:rsidRPr="00B14B2D" w:rsidRDefault="000973AE" w:rsidP="008207D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๒๐</w:t>
            </w:r>
            <w:r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๒๔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23734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9.17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18242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6.97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41976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8.07</w:t>
            </w:r>
          </w:p>
        </w:tc>
      </w:tr>
      <w:tr w:rsidR="000973AE" w:rsidRPr="00F6299E" w:rsidTr="000973AE">
        <w:trPr>
          <w:trHeight w:val="272"/>
        </w:trPr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973AE" w:rsidRPr="00B14B2D" w:rsidRDefault="000973AE" w:rsidP="008207D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๒๕</w:t>
            </w:r>
            <w:r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๒๙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20258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7.83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18878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7.22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39136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7.52</w:t>
            </w:r>
          </w:p>
        </w:tc>
      </w:tr>
      <w:tr w:rsidR="000973AE" w:rsidRPr="00F6299E" w:rsidTr="000973AE">
        <w:trPr>
          <w:trHeight w:val="375"/>
        </w:trPr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973AE" w:rsidRPr="00B14B2D" w:rsidRDefault="000973AE" w:rsidP="008207D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๓๐</w:t>
            </w:r>
            <w:r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๓๔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21100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8.16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20376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7.79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41476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7.97</w:t>
            </w:r>
          </w:p>
        </w:tc>
      </w:tr>
      <w:tr w:rsidR="000973AE" w:rsidRPr="00F6299E" w:rsidTr="000973AE">
        <w:trPr>
          <w:trHeight w:val="281"/>
        </w:trPr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973AE" w:rsidRPr="00B14B2D" w:rsidRDefault="000973AE" w:rsidP="008207D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๓๕</w:t>
            </w:r>
            <w:r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๓๙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20834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8.05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21141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8.08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41975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8.07</w:t>
            </w:r>
          </w:p>
        </w:tc>
      </w:tr>
      <w:tr w:rsidR="000973AE" w:rsidRPr="00F6299E" w:rsidTr="000973AE">
        <w:trPr>
          <w:trHeight w:val="372"/>
        </w:trPr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973AE" w:rsidRPr="00B14B2D" w:rsidRDefault="000973AE" w:rsidP="008207D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๔๐</w:t>
            </w:r>
            <w:r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๔๔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20397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7.88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21973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8.40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42370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8.14</w:t>
            </w:r>
          </w:p>
        </w:tc>
      </w:tr>
      <w:tr w:rsidR="000973AE" w:rsidRPr="00F6299E" w:rsidTr="000973AE">
        <w:trPr>
          <w:trHeight w:val="291"/>
        </w:trPr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973AE" w:rsidRPr="00B14B2D" w:rsidRDefault="000973AE" w:rsidP="008207D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๔๕</w:t>
            </w:r>
            <w:r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๔๙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19714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7.62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22186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8.48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41900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8.05</w:t>
            </w:r>
          </w:p>
        </w:tc>
      </w:tr>
      <w:tr w:rsidR="000973AE" w:rsidRPr="00F6299E" w:rsidTr="000973AE">
        <w:trPr>
          <w:trHeight w:val="382"/>
        </w:trPr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973AE" w:rsidRPr="00B14B2D" w:rsidRDefault="000973AE" w:rsidP="008207D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๕๐</w:t>
            </w:r>
            <w:r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๕๔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17538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6.78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19300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7.38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36838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7.08</w:t>
            </w:r>
          </w:p>
        </w:tc>
      </w:tr>
      <w:tr w:rsidR="000973AE" w:rsidRPr="00F6299E" w:rsidTr="000973AE">
        <w:trPr>
          <w:trHeight w:val="274"/>
        </w:trPr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973AE" w:rsidRPr="00B14B2D" w:rsidRDefault="000973AE" w:rsidP="008207D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๕๕</w:t>
            </w:r>
            <w:r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๕๙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13225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5.11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14956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5.72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28181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5.42</w:t>
            </w:r>
          </w:p>
        </w:tc>
      </w:tr>
      <w:tr w:rsidR="000973AE" w:rsidRPr="00F6299E" w:rsidTr="000973AE">
        <w:trPr>
          <w:trHeight w:val="363"/>
        </w:trPr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973AE" w:rsidRPr="00B14B2D" w:rsidRDefault="000973AE" w:rsidP="008207D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๖๐</w:t>
            </w:r>
            <w:r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๖๔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10573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4.09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12228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4.67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22801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4.38</w:t>
            </w:r>
          </w:p>
        </w:tc>
      </w:tr>
      <w:tr w:rsidR="000973AE" w:rsidRPr="00F6299E" w:rsidTr="000973AE">
        <w:trPr>
          <w:trHeight w:val="284"/>
        </w:trPr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973AE" w:rsidRPr="00B14B2D" w:rsidRDefault="000973AE" w:rsidP="008207D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๖๕</w:t>
            </w:r>
            <w:r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๖๙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7011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2.71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7838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14849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2.85</w:t>
            </w:r>
          </w:p>
        </w:tc>
      </w:tr>
      <w:tr w:rsidR="000973AE" w:rsidRPr="00F6299E" w:rsidTr="000973AE">
        <w:trPr>
          <w:trHeight w:val="373"/>
        </w:trPr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973AE" w:rsidRPr="00B14B2D" w:rsidRDefault="000973AE" w:rsidP="008207D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๗๐</w:t>
            </w:r>
            <w:r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๗๔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sz w:val="32"/>
                <w:szCs w:val="32"/>
              </w:rPr>
              <w:t>5123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1.98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sz w:val="32"/>
                <w:szCs w:val="32"/>
              </w:rPr>
              <w:t>6223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2.38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11346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2.18</w:t>
            </w:r>
          </w:p>
        </w:tc>
      </w:tr>
      <w:tr w:rsidR="000973AE" w:rsidRPr="00F6299E" w:rsidTr="000973AE">
        <w:trPr>
          <w:trHeight w:val="279"/>
        </w:trPr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973AE" w:rsidRPr="00B14B2D" w:rsidRDefault="000973AE" w:rsidP="008207D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๗๕</w:t>
            </w:r>
            <w:r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๗๙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sz w:val="32"/>
                <w:szCs w:val="32"/>
              </w:rPr>
              <w:t>4284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1.66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sz w:val="32"/>
                <w:szCs w:val="32"/>
              </w:rPr>
              <w:t>5398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2.06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9682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1.86</w:t>
            </w:r>
          </w:p>
        </w:tc>
      </w:tr>
      <w:tr w:rsidR="000973AE" w:rsidRPr="00F6299E" w:rsidTr="000973AE">
        <w:trPr>
          <w:trHeight w:val="370"/>
        </w:trPr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973AE" w:rsidRPr="00B14B2D" w:rsidRDefault="000973AE" w:rsidP="008207D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๘๐</w:t>
            </w:r>
            <w:r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๘๕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sz w:val="32"/>
                <w:szCs w:val="32"/>
              </w:rPr>
              <w:t>2680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1.04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sz w:val="32"/>
                <w:szCs w:val="32"/>
              </w:rPr>
              <w:t>3812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1.46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6492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1.25</w:t>
            </w:r>
          </w:p>
        </w:tc>
      </w:tr>
      <w:tr w:rsidR="000973AE" w:rsidRPr="00F6299E" w:rsidTr="000973AE">
        <w:trPr>
          <w:trHeight w:val="289"/>
        </w:trPr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973AE" w:rsidRPr="00B14B2D" w:rsidRDefault="000973AE" w:rsidP="008207D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๘๕</w:t>
            </w:r>
            <w:r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+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sz w:val="32"/>
                <w:szCs w:val="32"/>
              </w:rPr>
              <w:t>2339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0.90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sz w:val="32"/>
                <w:szCs w:val="32"/>
              </w:rPr>
              <w:t>3211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5550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1.07</w:t>
            </w:r>
          </w:p>
        </w:tc>
      </w:tr>
      <w:tr w:rsidR="000973AE" w:rsidRPr="00F6299E" w:rsidTr="000973AE">
        <w:trPr>
          <w:trHeight w:val="238"/>
        </w:trPr>
        <w:tc>
          <w:tcPr>
            <w:tcW w:w="12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0973AE" w:rsidRPr="00B14B2D" w:rsidRDefault="000973AE" w:rsidP="00B14B2D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4B2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258690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100.00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261581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520271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973AE" w:rsidRPr="000973AE" w:rsidRDefault="000973AE" w:rsidP="000973A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73A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100.00</w:t>
            </w:r>
          </w:p>
        </w:tc>
      </w:tr>
    </w:tbl>
    <w:p w:rsidR="00AC3769" w:rsidRPr="00F6299E" w:rsidRDefault="00AC3769" w:rsidP="008207DA">
      <w:pPr>
        <w:jc w:val="center"/>
        <w:rPr>
          <w:rFonts w:ascii="TH SarabunPSK" w:eastAsia="Times New Roman" w:hAnsi="TH SarabunPSK" w:cs="TH SarabunPSK"/>
          <w:sz w:val="36"/>
          <w:szCs w:val="36"/>
        </w:rPr>
      </w:pPr>
    </w:p>
    <w:p w:rsidR="00AC3769" w:rsidRPr="00F6299E" w:rsidRDefault="000B3D1C" w:rsidP="00AC3769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lastRenderedPageBreak/>
        <w:t xml:space="preserve">                            </w:t>
      </w:r>
    </w:p>
    <w:p w:rsidR="00376018" w:rsidRPr="00F6299E" w:rsidRDefault="00542919" w:rsidP="00376018">
      <w:pPr>
        <w:pStyle w:val="3"/>
        <w:rPr>
          <w:rFonts w:ascii="TH SarabunPSK" w:eastAsia="Angsana New" w:hAnsi="TH SarabunPSK" w:cs="TH SarabunPSK"/>
          <w:sz w:val="36"/>
          <w:szCs w:val="36"/>
          <w:cs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>ภาพ</w:t>
      </w:r>
      <w:r w:rsidR="00F63A7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ที่ </w:t>
      </w:r>
      <w:r w:rsidR="00956B27" w:rsidRPr="00F6299E">
        <w:rPr>
          <w:rFonts w:ascii="TH SarabunPSK" w:eastAsia="Angsana New" w:hAnsi="TH SarabunPSK" w:cs="TH SarabunPSK"/>
          <w:sz w:val="36"/>
          <w:szCs w:val="36"/>
          <w:cs/>
        </w:rPr>
        <w:t>๓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376018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แนวโน้มการเปลี่ยนแปลงประชากร  ปี </w:t>
      </w:r>
      <w:r w:rsidR="00F01C30" w:rsidRPr="00F6299E">
        <w:rPr>
          <w:rFonts w:ascii="TH SarabunPSK" w:eastAsia="Angsana New" w:hAnsi="TH SarabunPSK" w:cs="TH SarabunPSK"/>
          <w:sz w:val="36"/>
          <w:szCs w:val="36"/>
          <w:cs/>
        </w:rPr>
        <w:t>๒๕๓๕</w:t>
      </w:r>
      <w:r w:rsidR="001F32B5">
        <w:rPr>
          <w:rFonts w:ascii="TH SarabunPSK" w:eastAsia="Angsana New" w:hAnsi="TH SarabunPSK" w:cs="TH SarabunPSK" w:hint="cs"/>
          <w:sz w:val="36"/>
          <w:szCs w:val="36"/>
          <w:cs/>
        </w:rPr>
        <w:t xml:space="preserve"> ถึง </w:t>
      </w:r>
      <w:r w:rsidR="004A1A46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๒๕๕</w:t>
      </w:r>
      <w:r w:rsidR="001F32B5">
        <w:rPr>
          <w:rFonts w:ascii="TH SarabunPSK" w:eastAsia="Angsana New" w:hAnsi="TH SarabunPSK" w:cs="TH SarabunPSK" w:hint="cs"/>
          <w:sz w:val="36"/>
          <w:szCs w:val="36"/>
          <w:cs/>
        </w:rPr>
        <w:t>๖</w:t>
      </w:r>
    </w:p>
    <w:p w:rsidR="00376018" w:rsidRPr="00F6299E" w:rsidRDefault="00E47374" w:rsidP="00AC3769">
      <w:pPr>
        <w:spacing w:after="120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pict>
          <v:shape id="_x0000_s1172" type="#_x0000_t202" style="position:absolute;margin-left:4.2pt;margin-top:13.8pt;width:57.75pt;height:30.75pt;z-index:251646976" strokecolor="white">
            <v:textbox>
              <w:txbxContent>
                <w:p w:rsidR="004F346E" w:rsidRDefault="004F346E" w:rsidP="00F72D3F">
                  <w:pPr>
                    <w:rPr>
                      <w:cs/>
                    </w:rPr>
                  </w:pPr>
                  <w:r>
                    <w:rPr>
                      <w:rFonts w:hint="cs"/>
                      <w:cs/>
                    </w:rPr>
                    <w:t>ร้อยละ</w:t>
                  </w:r>
                </w:p>
              </w:txbxContent>
            </v:textbox>
          </v:shape>
        </w:pict>
      </w:r>
    </w:p>
    <w:p w:rsidR="00085803" w:rsidRPr="00F6299E" w:rsidRDefault="005043C8" w:rsidP="00542919">
      <w:pPr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-86360</wp:posOffset>
            </wp:positionH>
            <wp:positionV relativeFrom="paragraph">
              <wp:posOffset>142875</wp:posOffset>
            </wp:positionV>
            <wp:extent cx="5422900" cy="2724785"/>
            <wp:effectExtent l="0" t="0" r="0" b="0"/>
            <wp:wrapNone/>
            <wp:docPr id="189" name="Object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anchor>
        </w:drawing>
      </w:r>
    </w:p>
    <w:p w:rsidR="00085803" w:rsidRPr="00F6299E" w:rsidRDefault="00085803" w:rsidP="00542919">
      <w:pPr>
        <w:rPr>
          <w:rFonts w:ascii="TH SarabunPSK" w:eastAsia="Angsana New" w:hAnsi="TH SarabunPSK" w:cs="TH SarabunPSK"/>
          <w:sz w:val="36"/>
          <w:szCs w:val="36"/>
        </w:rPr>
      </w:pPr>
    </w:p>
    <w:p w:rsidR="00085803" w:rsidRPr="00F6299E" w:rsidRDefault="00085803" w:rsidP="00542919">
      <w:pPr>
        <w:rPr>
          <w:rFonts w:ascii="TH SarabunPSK" w:eastAsia="Angsana New" w:hAnsi="TH SarabunPSK" w:cs="TH SarabunPSK"/>
          <w:sz w:val="36"/>
          <w:szCs w:val="36"/>
        </w:rPr>
      </w:pPr>
    </w:p>
    <w:p w:rsidR="00085803" w:rsidRPr="00F6299E" w:rsidRDefault="00085803" w:rsidP="00542919">
      <w:pPr>
        <w:rPr>
          <w:rFonts w:ascii="TH SarabunPSK" w:eastAsia="Angsana New" w:hAnsi="TH SarabunPSK" w:cs="TH SarabunPSK"/>
          <w:sz w:val="36"/>
          <w:szCs w:val="36"/>
        </w:rPr>
      </w:pPr>
    </w:p>
    <w:p w:rsidR="00085803" w:rsidRPr="00F6299E" w:rsidRDefault="00085803" w:rsidP="00542919">
      <w:pPr>
        <w:rPr>
          <w:rFonts w:ascii="TH SarabunPSK" w:eastAsia="Angsana New" w:hAnsi="TH SarabunPSK" w:cs="TH SarabunPSK"/>
          <w:sz w:val="36"/>
          <w:szCs w:val="36"/>
        </w:rPr>
      </w:pPr>
    </w:p>
    <w:p w:rsidR="00085803" w:rsidRPr="00F6299E" w:rsidRDefault="00085803" w:rsidP="00542919">
      <w:pPr>
        <w:rPr>
          <w:rFonts w:ascii="TH SarabunPSK" w:eastAsia="Angsana New" w:hAnsi="TH SarabunPSK" w:cs="TH SarabunPSK"/>
          <w:sz w:val="36"/>
          <w:szCs w:val="36"/>
        </w:rPr>
      </w:pPr>
    </w:p>
    <w:p w:rsidR="00085803" w:rsidRPr="00F6299E" w:rsidRDefault="00085803" w:rsidP="00542919">
      <w:pPr>
        <w:rPr>
          <w:rFonts w:ascii="TH SarabunPSK" w:eastAsia="Angsana New" w:hAnsi="TH SarabunPSK" w:cs="TH SarabunPSK"/>
          <w:sz w:val="36"/>
          <w:szCs w:val="36"/>
        </w:rPr>
      </w:pPr>
    </w:p>
    <w:p w:rsidR="00085803" w:rsidRPr="00F6299E" w:rsidRDefault="00085803" w:rsidP="00542919">
      <w:pPr>
        <w:rPr>
          <w:rFonts w:ascii="TH SarabunPSK" w:eastAsia="Angsana New" w:hAnsi="TH SarabunPSK" w:cs="TH SarabunPSK"/>
          <w:sz w:val="36"/>
          <w:szCs w:val="36"/>
        </w:rPr>
      </w:pPr>
    </w:p>
    <w:p w:rsidR="00085803" w:rsidRPr="00F6299E" w:rsidRDefault="00085803" w:rsidP="00542919">
      <w:pPr>
        <w:rPr>
          <w:rFonts w:ascii="TH SarabunPSK" w:eastAsia="Angsana New" w:hAnsi="TH SarabunPSK" w:cs="TH SarabunPSK"/>
          <w:sz w:val="36"/>
          <w:szCs w:val="36"/>
        </w:rPr>
      </w:pPr>
    </w:p>
    <w:p w:rsidR="00085803" w:rsidRPr="00F6299E" w:rsidRDefault="00085803" w:rsidP="00542919">
      <w:pPr>
        <w:rPr>
          <w:rFonts w:ascii="TH SarabunPSK" w:eastAsia="Angsana New" w:hAnsi="TH SarabunPSK" w:cs="TH SarabunPSK"/>
          <w:sz w:val="36"/>
          <w:szCs w:val="36"/>
        </w:rPr>
      </w:pPr>
    </w:p>
    <w:p w:rsidR="00085803" w:rsidRPr="00F6299E" w:rsidRDefault="00085803" w:rsidP="00542919">
      <w:pPr>
        <w:rPr>
          <w:rFonts w:ascii="TH SarabunPSK" w:eastAsia="Angsana New" w:hAnsi="TH SarabunPSK" w:cs="TH SarabunPSK"/>
          <w:sz w:val="36"/>
          <w:szCs w:val="36"/>
        </w:rPr>
      </w:pPr>
    </w:p>
    <w:p w:rsidR="00085803" w:rsidRPr="00F6299E" w:rsidRDefault="00085803" w:rsidP="00542919">
      <w:pPr>
        <w:rPr>
          <w:rFonts w:ascii="TH SarabunPSK" w:eastAsia="Angsana New" w:hAnsi="TH SarabunPSK" w:cs="TH SarabunPSK"/>
          <w:sz w:val="36"/>
          <w:szCs w:val="36"/>
        </w:rPr>
      </w:pPr>
    </w:p>
    <w:p w:rsidR="00936A48" w:rsidRDefault="00A05DFA" w:rsidP="00542919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>ตาราง</w:t>
      </w:r>
      <w:r w:rsidR="0019207E" w:rsidRPr="00F6299E">
        <w:rPr>
          <w:rFonts w:ascii="TH SarabunPSK" w:eastAsia="Angsana New" w:hAnsi="TH SarabunPSK" w:cs="TH SarabunPSK"/>
          <w:sz w:val="36"/>
          <w:szCs w:val="36"/>
          <w:cs/>
        </w:rPr>
        <w:t>ที่ ๔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แสดงอายุคาดเฉลี่ยเมื่อแรก</w:t>
      </w:r>
    </w:p>
    <w:p w:rsidR="00A05DFA" w:rsidRPr="003F03BC" w:rsidRDefault="00A05DFA" w:rsidP="00542919">
      <w:pPr>
        <w:rPr>
          <w:rFonts w:ascii="TH SarabunPSK" w:eastAsia="Angsana New" w:hAnsi="TH SarabunPSK" w:cs="TH SarabunPSK"/>
          <w:sz w:val="36"/>
          <w:szCs w:val="36"/>
          <w:cs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เกิดจำแนกตามเพศ </w:t>
      </w:r>
      <w:r w:rsidR="00A03A99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ปี๒๕๔</w:t>
      </w:r>
      <w:r w:rsidR="00AD5F80" w:rsidRPr="00F6299E">
        <w:rPr>
          <w:rFonts w:ascii="TH SarabunPSK" w:eastAsia="Angsana New" w:hAnsi="TH SarabunPSK" w:cs="TH SarabunPSK"/>
          <w:sz w:val="36"/>
          <w:szCs w:val="36"/>
          <w:cs/>
        </w:rPr>
        <w:t>๘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–</w:t>
      </w:r>
      <w:r w:rsidR="001677D6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๒๕๕</w:t>
      </w:r>
      <w:r w:rsidR="00495838">
        <w:rPr>
          <w:rFonts w:ascii="TH SarabunPSK" w:eastAsia="Angsana New" w:hAnsi="TH SarabunPSK" w:cs="TH SarabunPSK" w:hint="cs"/>
          <w:sz w:val="36"/>
          <w:szCs w:val="36"/>
          <w:cs/>
        </w:rPr>
        <w:t>๖</w:t>
      </w:r>
      <w:r w:rsidR="003F03BC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3F03BC">
        <w:rPr>
          <w:rFonts w:ascii="TH SarabunPSK" w:eastAsia="Angsana New" w:hAnsi="TH SarabunPSK" w:cs="TH SarabunPSK" w:hint="cs"/>
          <w:sz w:val="36"/>
          <w:szCs w:val="36"/>
          <w:cs/>
        </w:rPr>
        <w:t>จังหวัดประจวบคีรีขันธ์</w:t>
      </w:r>
    </w:p>
    <w:p w:rsidR="00824069" w:rsidRPr="00F6299E" w:rsidRDefault="00824069" w:rsidP="00542919">
      <w:pPr>
        <w:rPr>
          <w:rFonts w:ascii="TH SarabunPSK" w:eastAsia="Angsana New" w:hAnsi="TH SarabunPSK" w:cs="TH SarabunPSK"/>
          <w:sz w:val="36"/>
          <w:szCs w:val="36"/>
        </w:rPr>
      </w:pPr>
    </w:p>
    <w:tbl>
      <w:tblPr>
        <w:tblW w:w="7088" w:type="dxa"/>
        <w:tblInd w:w="817" w:type="dxa"/>
        <w:tblLook w:val="04A0"/>
      </w:tblPr>
      <w:tblGrid>
        <w:gridCol w:w="2410"/>
        <w:gridCol w:w="2410"/>
        <w:gridCol w:w="2268"/>
      </w:tblGrid>
      <w:tr w:rsidR="00A05DFA" w:rsidRPr="00F6299E" w:rsidTr="00B14B2D">
        <w:trPr>
          <w:trHeight w:val="336"/>
        </w:trPr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5DFA" w:rsidRPr="00B14B2D" w:rsidRDefault="00A05DFA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4B2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46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5DFA" w:rsidRPr="00B14B2D" w:rsidRDefault="00A05DFA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4B2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เพศ</w:t>
            </w:r>
          </w:p>
        </w:tc>
      </w:tr>
      <w:tr w:rsidR="00A05DFA" w:rsidRPr="00F6299E" w:rsidTr="00B14B2D">
        <w:trPr>
          <w:trHeight w:val="242"/>
        </w:trPr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05DFA" w:rsidRPr="00B14B2D" w:rsidRDefault="00A05DFA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05DFA" w:rsidRPr="00B14B2D" w:rsidRDefault="00A05DFA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4B2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ชาย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5DFA" w:rsidRPr="00B14B2D" w:rsidRDefault="00A05DFA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4B2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หญิง</w:t>
            </w:r>
          </w:p>
        </w:tc>
      </w:tr>
      <w:tr w:rsidR="00A05DFA" w:rsidRPr="00F6299E" w:rsidTr="00B14B2D">
        <w:trPr>
          <w:trHeight w:val="289"/>
        </w:trPr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5DFA" w:rsidRPr="00B14B2D" w:rsidRDefault="00A05DFA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4B2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ปี </w:t>
            </w:r>
            <w:r w:rsidR="0046736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๒๕๔๘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05DFA" w:rsidRPr="00B14B2D" w:rsidRDefault="00467365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๗๒</w:t>
            </w:r>
            <w:r w:rsidR="00A05DFA"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๘๓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5DFA" w:rsidRPr="00B14B2D" w:rsidRDefault="00467365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๗๙</w:t>
            </w:r>
            <w:r w:rsidR="00A05DFA"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๑๙</w:t>
            </w:r>
          </w:p>
        </w:tc>
      </w:tr>
      <w:tr w:rsidR="00A05DFA" w:rsidRPr="00F6299E" w:rsidTr="00B14B2D">
        <w:trPr>
          <w:trHeight w:val="338"/>
        </w:trPr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5DFA" w:rsidRPr="00B14B2D" w:rsidRDefault="00A05DFA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4B2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ปี </w:t>
            </w:r>
            <w:r w:rsidR="0046736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๒๕๔๙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05DFA" w:rsidRPr="00B14B2D" w:rsidRDefault="00467365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๗๔</w:t>
            </w:r>
            <w:r w:rsidR="00A05DFA"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๕๑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5DFA" w:rsidRPr="00B14B2D" w:rsidRDefault="00467365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๘๐</w:t>
            </w:r>
            <w:r w:rsidR="00A05DFA"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๐๒</w:t>
            </w:r>
          </w:p>
        </w:tc>
      </w:tr>
      <w:tr w:rsidR="00A05DFA" w:rsidRPr="00F6299E" w:rsidTr="00B14B2D">
        <w:trPr>
          <w:trHeight w:val="244"/>
        </w:trPr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5DFA" w:rsidRPr="00B14B2D" w:rsidRDefault="00A05DFA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4B2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ปี </w:t>
            </w:r>
            <w:r w:rsidR="0046736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๒๕๕๐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05DFA" w:rsidRPr="00B14B2D" w:rsidRDefault="00467365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๗๒</w:t>
            </w:r>
            <w:r w:rsidR="00A05DFA"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๖๕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5DFA" w:rsidRPr="00B14B2D" w:rsidRDefault="00467365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๗๙</w:t>
            </w:r>
            <w:r w:rsidR="00A05DFA"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๔๐</w:t>
            </w:r>
          </w:p>
        </w:tc>
      </w:tr>
      <w:tr w:rsidR="00A05DFA" w:rsidRPr="00F6299E" w:rsidTr="00B14B2D">
        <w:trPr>
          <w:trHeight w:val="319"/>
        </w:trPr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5DFA" w:rsidRPr="00B14B2D" w:rsidRDefault="00A05DFA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4B2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ปี </w:t>
            </w:r>
            <w:r w:rsidR="0046736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๒๕๕๑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05DFA" w:rsidRPr="00B14B2D" w:rsidRDefault="00467365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๗๓</w:t>
            </w:r>
            <w:r w:rsidR="00A05DFA"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๕๒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5DFA" w:rsidRPr="00B14B2D" w:rsidRDefault="00467365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๗๙</w:t>
            </w:r>
            <w:r w:rsidR="00A05DFA"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๑๙</w:t>
            </w:r>
          </w:p>
        </w:tc>
      </w:tr>
      <w:tr w:rsidR="00A05DFA" w:rsidRPr="00F6299E" w:rsidTr="00B14B2D">
        <w:trPr>
          <w:trHeight w:val="367"/>
        </w:trPr>
        <w:tc>
          <w:tcPr>
            <w:tcW w:w="2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5DFA" w:rsidRPr="00B14B2D" w:rsidRDefault="00A05DFA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4B2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ปี </w:t>
            </w:r>
            <w:r w:rsidR="0046736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๒๕๕๒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05DFA" w:rsidRPr="00B14B2D" w:rsidRDefault="00467365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๗๓</w:t>
            </w:r>
            <w:r w:rsidR="00A05DFA"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๕๘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5DFA" w:rsidRPr="00B14B2D" w:rsidRDefault="00467365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๘๑</w:t>
            </w:r>
            <w:r w:rsidR="00A05DFA"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๔๓</w:t>
            </w:r>
          </w:p>
        </w:tc>
      </w:tr>
      <w:tr w:rsidR="00A05DFA" w:rsidRPr="00F6299E" w:rsidTr="00B14B2D">
        <w:trPr>
          <w:trHeight w:val="274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5DFA" w:rsidRPr="00B14B2D" w:rsidRDefault="00A05DFA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4B2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ปี </w:t>
            </w:r>
            <w:r w:rsidR="0046736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๒๕๕๓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05DFA" w:rsidRPr="00B14B2D" w:rsidRDefault="00467365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๗๔</w:t>
            </w:r>
            <w:r w:rsidR="00A05DFA"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๓๕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05DFA" w:rsidRPr="00B14B2D" w:rsidRDefault="00467365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๘๐</w:t>
            </w:r>
            <w:r w:rsidR="00A05DFA"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๗๒</w:t>
            </w:r>
          </w:p>
        </w:tc>
      </w:tr>
      <w:tr w:rsidR="0019207E" w:rsidRPr="00F6299E" w:rsidTr="00B14B2D">
        <w:trPr>
          <w:trHeight w:val="321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207E" w:rsidRPr="00B14B2D" w:rsidRDefault="0019207E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14B2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ปี </w:t>
            </w:r>
            <w:r w:rsidR="0046736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๒๕๕๔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9207E" w:rsidRPr="00B14B2D" w:rsidRDefault="00467365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๗๔</w:t>
            </w:r>
            <w:r w:rsidR="00937907"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๐๔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9207E" w:rsidRPr="00B14B2D" w:rsidRDefault="00467365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๘๐</w:t>
            </w:r>
            <w:r w:rsidR="00937907" w:rsidRPr="00B14B2D">
              <w:rPr>
                <w:rFonts w:ascii="TH SarabunPSK" w:eastAsia="Times New Roman" w:hAnsi="TH SarabunPSK" w:cs="TH SarabunPSK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๘๐</w:t>
            </w:r>
          </w:p>
        </w:tc>
      </w:tr>
      <w:tr w:rsidR="004A1A46" w:rsidRPr="00F6299E" w:rsidTr="00B14B2D">
        <w:trPr>
          <w:trHeight w:val="228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A1A46" w:rsidRPr="00B14B2D" w:rsidRDefault="004A1A46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14B2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ปี </w:t>
            </w:r>
            <w:r w:rsidR="0046736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๒๕๕๕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A1A46" w:rsidRPr="00B14B2D" w:rsidRDefault="00467365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๗๕</w:t>
            </w:r>
            <w:r w:rsidR="004A1A46" w:rsidRPr="00B14B2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๔๑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A1A46" w:rsidRPr="00B14B2D" w:rsidRDefault="00467365" w:rsidP="002F6DAF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๘๑</w:t>
            </w:r>
            <w:r w:rsidR="004A1A46" w:rsidRPr="00B14B2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๑๙</w:t>
            </w:r>
          </w:p>
        </w:tc>
      </w:tr>
      <w:tr w:rsidR="00D15050" w:rsidRPr="00B14B2D" w:rsidTr="00D15050">
        <w:trPr>
          <w:trHeight w:val="228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15050" w:rsidRPr="00B14B2D" w:rsidRDefault="00D15050" w:rsidP="004F346E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B14B2D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ปี </w:t>
            </w: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๒๕๕</w:t>
            </w: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๖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D15050" w:rsidRPr="00B14B2D" w:rsidRDefault="00A44F34" w:rsidP="004F346E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๗๓.๗๗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15050" w:rsidRPr="00B14B2D" w:rsidRDefault="00A44F34" w:rsidP="004F346E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๘๐.๖๒</w:t>
            </w:r>
          </w:p>
        </w:tc>
      </w:tr>
    </w:tbl>
    <w:p w:rsidR="00B14B2D" w:rsidRDefault="00B14B2D" w:rsidP="00542919">
      <w:pPr>
        <w:rPr>
          <w:rFonts w:ascii="TH SarabunPSK" w:eastAsia="Angsana New" w:hAnsi="TH SarabunPSK" w:cs="TH SarabunPSK"/>
          <w:sz w:val="36"/>
          <w:szCs w:val="36"/>
        </w:rPr>
      </w:pPr>
    </w:p>
    <w:p w:rsidR="00A05DFA" w:rsidRPr="00F6299E" w:rsidRDefault="00A05DFA" w:rsidP="00542919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>หมายเหตุ</w:t>
      </w:r>
      <w:r w:rsidR="000049A2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</w:t>
      </w:r>
      <w:r w:rsidR="000049A2" w:rsidRPr="00F6299E">
        <w:rPr>
          <w:rFonts w:ascii="TH SarabunPSK" w:eastAsia="Angsana New" w:hAnsi="TH SarabunPSK" w:cs="TH SarabunPSK"/>
          <w:sz w:val="36"/>
          <w:szCs w:val="36"/>
        </w:rPr>
        <w:t xml:space="preserve">: </w:t>
      </w:r>
      <w:r w:rsidR="000049A2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D77905" w:rsidRPr="00F6299E">
        <w:rPr>
          <w:rFonts w:ascii="TH SarabunPSK" w:eastAsia="Angsana New" w:hAnsi="TH SarabunPSK" w:cs="TH SarabunPSK"/>
          <w:sz w:val="36"/>
          <w:szCs w:val="36"/>
          <w:cs/>
        </w:rPr>
        <w:t>เปรียบเทียบ</w:t>
      </w:r>
      <w:r w:rsidR="00F72D3F" w:rsidRPr="00F6299E">
        <w:rPr>
          <w:rFonts w:ascii="TH SarabunPSK" w:eastAsia="Angsana New" w:hAnsi="TH SarabunPSK" w:cs="TH SarabunPSK"/>
          <w:sz w:val="36"/>
          <w:szCs w:val="36"/>
          <w:cs/>
        </w:rPr>
        <w:t>อายุคาดเฉลี่ยเมื่อแรกเกิด</w:t>
      </w:r>
      <w:r w:rsidR="00F72D3F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C33C6C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F72D3F" w:rsidRPr="00F6299E">
        <w:rPr>
          <w:rFonts w:ascii="TH SarabunPSK" w:eastAsia="Angsana New" w:hAnsi="TH SarabunPSK" w:cs="TH SarabunPSK"/>
          <w:sz w:val="36"/>
          <w:szCs w:val="36"/>
          <w:cs/>
        </w:rPr>
        <w:t>การเปลี่ยนแปลงในช่วง</w:t>
      </w:r>
      <w:r w:rsidR="00C33C6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๕</w:t>
      </w:r>
      <w:r w:rsidR="00F72D3F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ปี ระหว่าง</w:t>
      </w:r>
      <w:r w:rsidR="000049A2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C4123A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           </w:t>
      </w:r>
      <w:r w:rsidR="000049A2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F72D3F" w:rsidRPr="00F6299E">
        <w:rPr>
          <w:rFonts w:ascii="TH SarabunPSK" w:eastAsia="Angsana New" w:hAnsi="TH SarabunPSK" w:cs="TH SarabunPSK"/>
          <w:sz w:val="36"/>
          <w:szCs w:val="36"/>
          <w:cs/>
        </w:rPr>
        <w:t>เพศชาย</w:t>
      </w:r>
      <w:r w:rsidR="000049A2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F72D3F" w:rsidRPr="00F6299E">
        <w:rPr>
          <w:rFonts w:ascii="TH SarabunPSK" w:eastAsia="Angsana New" w:hAnsi="TH SarabunPSK" w:cs="TH SarabunPSK"/>
          <w:sz w:val="36"/>
          <w:szCs w:val="36"/>
          <w:cs/>
        </w:rPr>
        <w:t>–</w:t>
      </w:r>
      <w:r w:rsidR="000049A2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F72D3F" w:rsidRPr="00F6299E">
        <w:rPr>
          <w:rFonts w:ascii="TH SarabunPSK" w:eastAsia="Angsana New" w:hAnsi="TH SarabunPSK" w:cs="TH SarabunPSK"/>
          <w:sz w:val="36"/>
          <w:szCs w:val="36"/>
          <w:cs/>
        </w:rPr>
        <w:t>หญิง</w:t>
      </w:r>
      <w:r w:rsidR="000049A2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</w:t>
      </w:r>
      <w:r w:rsidR="00F72D3F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F72D3F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F72D3F" w:rsidRPr="00F6299E">
        <w:rPr>
          <w:rFonts w:ascii="TH SarabunPSK" w:eastAsia="Angsana New" w:hAnsi="TH SarabunPSK" w:cs="TH SarabunPSK"/>
          <w:sz w:val="36"/>
          <w:szCs w:val="36"/>
          <w:cs/>
        </w:rPr>
        <w:t>พ.ศ</w:t>
      </w:r>
      <w:r w:rsidR="00F72D3F" w:rsidRPr="00F6299E">
        <w:rPr>
          <w:rFonts w:ascii="TH SarabunPSK" w:eastAsia="Angsana New" w:hAnsi="TH SarabunPSK" w:cs="TH SarabunPSK"/>
          <w:sz w:val="36"/>
          <w:szCs w:val="36"/>
        </w:rPr>
        <w:t>.</w:t>
      </w:r>
      <w:r w:rsidR="000049A2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๒๕๔๘</w:t>
      </w:r>
      <w:r w:rsidR="00F72D3F" w:rsidRPr="00F6299E">
        <w:rPr>
          <w:rFonts w:ascii="TH SarabunPSK" w:eastAsia="Angsana New" w:hAnsi="TH SarabunPSK" w:cs="TH SarabunPSK"/>
          <w:sz w:val="36"/>
          <w:szCs w:val="36"/>
        </w:rPr>
        <w:t xml:space="preserve"> – </w:t>
      </w:r>
      <w:r w:rsidR="000049A2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๒๕๕๓</w:t>
      </w:r>
      <w:r w:rsidR="00F72D3F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0049A2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F72D3F" w:rsidRPr="00F6299E">
        <w:rPr>
          <w:rFonts w:ascii="TH SarabunPSK" w:eastAsia="Angsana New" w:hAnsi="TH SarabunPSK" w:cs="TH SarabunPSK"/>
          <w:sz w:val="36"/>
          <w:szCs w:val="36"/>
          <w:cs/>
        </w:rPr>
        <w:t>จาก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สำนักงานคณะกรรมการพัฒนา</w:t>
      </w:r>
      <w:r w:rsidR="00F72D3F" w:rsidRPr="00F6299E">
        <w:rPr>
          <w:rFonts w:ascii="TH SarabunPSK" w:eastAsia="Angsana New" w:hAnsi="TH SarabunPSK" w:cs="TH SarabunPSK"/>
          <w:sz w:val="36"/>
          <w:szCs w:val="36"/>
          <w:cs/>
        </w:rPr>
        <w:t>การเศรษฐกิจและสังคมแห่งชาติ</w:t>
      </w:r>
      <w:r w:rsidR="000049A2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ชาย</w:t>
      </w:r>
      <w:r w:rsidR="000049A2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๗๐</w:t>
      </w:r>
      <w:r w:rsidR="00F72D3F" w:rsidRPr="00F6299E">
        <w:rPr>
          <w:rFonts w:ascii="TH SarabunPSK" w:eastAsia="Angsana New" w:hAnsi="TH SarabunPSK" w:cs="TH SarabunPSK"/>
          <w:sz w:val="36"/>
          <w:szCs w:val="36"/>
          <w:cs/>
        </w:rPr>
        <w:t>.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๕๙</w:t>
      </w:r>
      <w:r w:rsidR="000049A2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หญิง 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๗๗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.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๕๔</w:t>
      </w:r>
    </w:p>
    <w:p w:rsidR="00A30E94" w:rsidRPr="00F6299E" w:rsidRDefault="00A30E94" w:rsidP="00542919">
      <w:pPr>
        <w:rPr>
          <w:rFonts w:ascii="TH SarabunPSK" w:eastAsia="Angsana New" w:hAnsi="TH SarabunPSK" w:cs="TH SarabunPSK"/>
          <w:sz w:val="36"/>
          <w:szCs w:val="36"/>
        </w:rPr>
      </w:pPr>
    </w:p>
    <w:p w:rsidR="00A05DFA" w:rsidRPr="00F6299E" w:rsidRDefault="00770DB2" w:rsidP="001964B2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ab/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ab/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ab/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ab/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ab/>
      </w:r>
      <w:r w:rsidR="00E24E6A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สถิติชีพ</w:t>
      </w:r>
    </w:p>
    <w:p w:rsidR="000D6BB7" w:rsidRDefault="00E24E6A" w:rsidP="001964B2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                        </w:t>
      </w:r>
      <w:r w:rsidR="002F6DAF" w:rsidRPr="00F6299E">
        <w:rPr>
          <w:rFonts w:ascii="TH SarabunPSK" w:eastAsia="Angsana New" w:hAnsi="TH SarabunPSK" w:cs="TH SarabunPSK"/>
          <w:sz w:val="36"/>
          <w:szCs w:val="36"/>
          <w:cs/>
        </w:rPr>
        <w:t>ข้อมูลสถานะสุขภาพ  การเจ็บป่วย  และกิจกรรมบริการ</w:t>
      </w:r>
    </w:p>
    <w:p w:rsidR="004C7D8B" w:rsidRPr="00F6299E" w:rsidRDefault="004C7D8B" w:rsidP="001964B2">
      <w:pPr>
        <w:rPr>
          <w:rFonts w:ascii="TH SarabunPSK" w:eastAsia="Angsana New" w:hAnsi="TH SarabunPSK" w:cs="TH SarabunPSK"/>
          <w:sz w:val="36"/>
          <w:szCs w:val="36"/>
        </w:rPr>
      </w:pPr>
    </w:p>
    <w:p w:rsidR="002F6DAF" w:rsidRPr="00F6299E" w:rsidRDefault="002F6DAF" w:rsidP="001964B2">
      <w:pPr>
        <w:tabs>
          <w:tab w:val="left" w:pos="2552"/>
        </w:tabs>
        <w:rPr>
          <w:rFonts w:ascii="TH SarabunPSK" w:hAnsi="TH SarabunPSK" w:cs="TH SarabunPSK"/>
          <w:sz w:val="36"/>
          <w:szCs w:val="36"/>
          <w:cs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>ภาพ</w:t>
      </w:r>
      <w:r w:rsidR="00C33C6C" w:rsidRPr="00F6299E">
        <w:rPr>
          <w:rFonts w:ascii="TH SarabunPSK" w:hAnsi="TH SarabunPSK" w:cs="TH SarabunPSK"/>
          <w:sz w:val="36"/>
          <w:szCs w:val="36"/>
          <w:cs/>
        </w:rPr>
        <w:t>ที่ ๔</w:t>
      </w:r>
      <w:r w:rsidR="00C9560C" w:rsidRPr="00F6299E">
        <w:rPr>
          <w:rFonts w:ascii="TH SarabunPSK" w:hAnsi="TH SarabunPSK" w:cs="TH SarabunPSK"/>
          <w:sz w:val="36"/>
          <w:szCs w:val="36"/>
          <w:cs/>
        </w:rPr>
        <w:t xml:space="preserve">  </w:t>
      </w:r>
      <w:r w:rsidR="00C33C6C" w:rsidRPr="00F6299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6299E">
        <w:rPr>
          <w:rFonts w:ascii="TH SarabunPSK" w:hAnsi="TH SarabunPSK" w:cs="TH SarabunPSK"/>
          <w:sz w:val="36"/>
          <w:szCs w:val="36"/>
          <w:cs/>
        </w:rPr>
        <w:t xml:space="preserve">แสดงอัตราเกิด  อัตราตายต่อพันประชากร  และ ร้อยละการเพิ่ม ของประชากร         </w:t>
      </w:r>
      <w:r w:rsidRPr="00F6299E">
        <w:rPr>
          <w:rFonts w:ascii="TH SarabunPSK" w:hAnsi="TH SarabunPSK" w:cs="TH SarabunPSK"/>
          <w:sz w:val="36"/>
          <w:szCs w:val="36"/>
          <w:cs/>
        </w:rPr>
        <w:br/>
        <w:t xml:space="preserve">จังหวัดประจวบคีรีขันธ์   ปี พ.ศ.  </w:t>
      </w:r>
      <w:r w:rsidR="00691D3C" w:rsidRPr="00F6299E">
        <w:rPr>
          <w:rFonts w:ascii="TH SarabunPSK" w:eastAsia="Angsana New" w:hAnsi="TH SarabunPSK" w:cs="TH SarabunPSK"/>
          <w:sz w:val="36"/>
          <w:szCs w:val="36"/>
          <w:cs/>
        </w:rPr>
        <w:t>๒๕๔</w:t>
      </w:r>
      <w:r w:rsidR="00F53676">
        <w:rPr>
          <w:rFonts w:ascii="TH SarabunPSK" w:eastAsia="Angsana New" w:hAnsi="TH SarabunPSK" w:cs="TH SarabunPSK" w:hint="cs"/>
          <w:sz w:val="36"/>
          <w:szCs w:val="36"/>
          <w:cs/>
        </w:rPr>
        <w:t>๘</w:t>
      </w:r>
      <w:r w:rsidR="00691D3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A165C6">
        <w:rPr>
          <w:rFonts w:ascii="TH SarabunPSK" w:eastAsia="Angsana New" w:hAnsi="TH SarabunPSK" w:cs="TH SarabunPSK"/>
          <w:sz w:val="36"/>
          <w:szCs w:val="36"/>
          <w:cs/>
        </w:rPr>
        <w:t>–</w:t>
      </w:r>
      <w:r w:rsidR="00691D3C" w:rsidRPr="00F6299E">
        <w:rPr>
          <w:rFonts w:ascii="TH SarabunPSK" w:eastAsia="Angsana New" w:hAnsi="TH SarabunPSK" w:cs="TH SarabunPSK"/>
          <w:sz w:val="36"/>
          <w:szCs w:val="36"/>
          <w:cs/>
        </w:rPr>
        <w:t>๒๕๕</w:t>
      </w:r>
      <w:r w:rsidR="00A165C6">
        <w:rPr>
          <w:rFonts w:ascii="TH SarabunPSK" w:eastAsia="Angsana New" w:hAnsi="TH SarabunPSK" w:cs="TH SarabunPSK" w:hint="cs"/>
          <w:sz w:val="36"/>
          <w:szCs w:val="36"/>
          <w:cs/>
        </w:rPr>
        <w:t>๖</w:t>
      </w:r>
    </w:p>
    <w:p w:rsidR="002F6DAF" w:rsidRPr="00F6299E" w:rsidRDefault="00E47374" w:rsidP="002F6DAF">
      <w:pPr>
        <w:jc w:val="center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noProof/>
          <w:sz w:val="36"/>
          <w:szCs w:val="36"/>
        </w:rPr>
        <w:pict>
          <v:shape id="_x0000_s1178" type="#_x0000_t202" style="position:absolute;left:0;text-align:left;margin-left:8.2pt;margin-top:10.65pt;width:96.3pt;height:36pt;z-index:251649024" filled="f" stroked="f">
            <v:textbox style="mso-next-textbox:#_x0000_s1178">
              <w:txbxContent>
                <w:p w:rsidR="004F346E" w:rsidRPr="00C33C6C" w:rsidRDefault="004F346E" w:rsidP="002F6DAF">
                  <w:pPr>
                    <w:rPr>
                      <w:rFonts w:ascii="TH SarabunPSK" w:hAnsi="TH SarabunPSK" w:cs="TH SarabunPSK"/>
                      <w:bCs/>
                      <w:szCs w:val="32"/>
                      <w:cs/>
                    </w:rPr>
                  </w:pPr>
                  <w:r w:rsidRPr="00C33C6C">
                    <w:rPr>
                      <w:rFonts w:ascii="TH SarabunPSK" w:hAnsi="TH SarabunPSK" w:cs="TH SarabunPSK"/>
                      <w:bCs/>
                      <w:szCs w:val="32"/>
                      <w:cs/>
                    </w:rPr>
                    <w:t>อัตราต่อพัน</w:t>
                  </w:r>
                </w:p>
              </w:txbxContent>
            </v:textbox>
          </v:shape>
        </w:pict>
      </w:r>
      <w:r w:rsidR="005043C8">
        <w:rPr>
          <w:rFonts w:ascii="TH SarabunPSK" w:eastAsia="Angsana New" w:hAnsi="TH SarabunPSK" w:cs="TH SarabunPSK"/>
          <w:noProof/>
          <w:sz w:val="36"/>
          <w:szCs w:val="36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-191135</wp:posOffset>
            </wp:positionH>
            <wp:positionV relativeFrom="paragraph">
              <wp:posOffset>135255</wp:posOffset>
            </wp:positionV>
            <wp:extent cx="5436235" cy="2728595"/>
            <wp:effectExtent l="0" t="0" r="0" b="0"/>
            <wp:wrapNone/>
            <wp:docPr id="178" name="Object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anchor>
        </w:drawing>
      </w:r>
    </w:p>
    <w:p w:rsidR="000D6BB7" w:rsidRPr="00F6299E" w:rsidRDefault="000D6BB7" w:rsidP="008D4ECE">
      <w:pPr>
        <w:rPr>
          <w:rFonts w:ascii="TH SarabunPSK" w:eastAsia="Angsana New" w:hAnsi="TH SarabunPSK" w:cs="TH SarabunPSK"/>
          <w:sz w:val="36"/>
          <w:szCs w:val="36"/>
        </w:rPr>
      </w:pPr>
    </w:p>
    <w:p w:rsidR="000D6BB7" w:rsidRPr="00F6299E" w:rsidRDefault="000D6BB7" w:rsidP="000D6BB7">
      <w:pPr>
        <w:jc w:val="center"/>
        <w:rPr>
          <w:rFonts w:ascii="TH SarabunPSK" w:eastAsia="Angsana New" w:hAnsi="TH SarabunPSK" w:cs="TH SarabunPSK"/>
          <w:sz w:val="36"/>
          <w:szCs w:val="36"/>
        </w:rPr>
      </w:pPr>
    </w:p>
    <w:p w:rsidR="000D6BB7" w:rsidRPr="00F6299E" w:rsidRDefault="000D6BB7" w:rsidP="008D4ECE">
      <w:pPr>
        <w:rPr>
          <w:rFonts w:ascii="TH SarabunPSK" w:eastAsia="Angsana New" w:hAnsi="TH SarabunPSK" w:cs="TH SarabunPSK"/>
          <w:sz w:val="36"/>
          <w:szCs w:val="36"/>
        </w:rPr>
      </w:pPr>
    </w:p>
    <w:p w:rsidR="000D6BB7" w:rsidRPr="00F6299E" w:rsidRDefault="000D6BB7" w:rsidP="008D4ECE">
      <w:pPr>
        <w:rPr>
          <w:rFonts w:ascii="TH SarabunPSK" w:eastAsia="Angsana New" w:hAnsi="TH SarabunPSK" w:cs="TH SarabunPSK"/>
          <w:sz w:val="36"/>
          <w:szCs w:val="36"/>
        </w:rPr>
      </w:pPr>
    </w:p>
    <w:p w:rsidR="000D6BB7" w:rsidRPr="00F6299E" w:rsidRDefault="000D6BB7" w:rsidP="008D4ECE">
      <w:pPr>
        <w:rPr>
          <w:rFonts w:ascii="TH SarabunPSK" w:eastAsia="Angsana New" w:hAnsi="TH SarabunPSK" w:cs="TH SarabunPSK"/>
          <w:sz w:val="36"/>
          <w:szCs w:val="36"/>
        </w:rPr>
      </w:pPr>
    </w:p>
    <w:p w:rsidR="000D6BB7" w:rsidRPr="00F6299E" w:rsidRDefault="000D6BB7" w:rsidP="008D4ECE">
      <w:pPr>
        <w:rPr>
          <w:rFonts w:ascii="TH SarabunPSK" w:eastAsia="Angsana New" w:hAnsi="TH SarabunPSK" w:cs="TH SarabunPSK"/>
          <w:sz w:val="36"/>
          <w:szCs w:val="36"/>
        </w:rPr>
      </w:pPr>
    </w:p>
    <w:p w:rsidR="000D6BB7" w:rsidRPr="00F6299E" w:rsidRDefault="000D6BB7" w:rsidP="008D4ECE">
      <w:pPr>
        <w:rPr>
          <w:rFonts w:ascii="TH SarabunPSK" w:eastAsia="Angsana New" w:hAnsi="TH SarabunPSK" w:cs="TH SarabunPSK"/>
          <w:sz w:val="36"/>
          <w:szCs w:val="36"/>
        </w:rPr>
      </w:pPr>
    </w:p>
    <w:p w:rsidR="000D6BB7" w:rsidRPr="00F6299E" w:rsidRDefault="000D6BB7" w:rsidP="008D4ECE">
      <w:pPr>
        <w:rPr>
          <w:rFonts w:ascii="TH SarabunPSK" w:eastAsia="Angsana New" w:hAnsi="TH SarabunPSK" w:cs="TH SarabunPSK"/>
          <w:sz w:val="36"/>
          <w:szCs w:val="36"/>
        </w:rPr>
      </w:pPr>
    </w:p>
    <w:p w:rsidR="000D6BB7" w:rsidRPr="00F6299E" w:rsidRDefault="000D6BB7" w:rsidP="008D4ECE">
      <w:pPr>
        <w:rPr>
          <w:rFonts w:ascii="TH SarabunPSK" w:eastAsia="Angsana New" w:hAnsi="TH SarabunPSK" w:cs="TH SarabunPSK"/>
          <w:sz w:val="36"/>
          <w:szCs w:val="36"/>
        </w:rPr>
      </w:pPr>
    </w:p>
    <w:p w:rsidR="000D6BB7" w:rsidRPr="00F6299E" w:rsidRDefault="000D6BB7" w:rsidP="008D4ECE">
      <w:pPr>
        <w:rPr>
          <w:rFonts w:ascii="TH SarabunPSK" w:eastAsia="Angsana New" w:hAnsi="TH SarabunPSK" w:cs="TH SarabunPSK"/>
          <w:sz w:val="36"/>
          <w:szCs w:val="36"/>
        </w:rPr>
      </w:pPr>
    </w:p>
    <w:p w:rsidR="00F85379" w:rsidRDefault="00F85379" w:rsidP="0095761B">
      <w:pPr>
        <w:rPr>
          <w:rFonts w:ascii="TH SarabunPSK" w:eastAsia="Angsana New" w:hAnsi="TH SarabunPSK" w:cs="TH SarabunPSK"/>
          <w:sz w:val="36"/>
          <w:szCs w:val="36"/>
        </w:rPr>
      </w:pPr>
    </w:p>
    <w:p w:rsidR="0095761B" w:rsidRDefault="0095761B" w:rsidP="0095761B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>ภาพ</w:t>
      </w:r>
      <w:r w:rsidR="00C33C6C" w:rsidRPr="00F6299E">
        <w:rPr>
          <w:rFonts w:ascii="TH SarabunPSK" w:eastAsia="Angsana New" w:hAnsi="TH SarabunPSK" w:cs="TH SarabunPSK"/>
          <w:sz w:val="36"/>
          <w:szCs w:val="36"/>
          <w:cs/>
        </w:rPr>
        <w:t>ที่ ๕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อัตราตาย ทารกต่ำกว่า </w:t>
      </w:r>
      <w:r w:rsidR="00E050AE" w:rsidRPr="00F6299E">
        <w:rPr>
          <w:rFonts w:ascii="TH SarabunPSK" w:eastAsia="Angsana New" w:hAnsi="TH SarabunPSK" w:cs="TH SarabunPSK"/>
          <w:sz w:val="36"/>
          <w:szCs w:val="36"/>
          <w:cs/>
        </w:rPr>
        <w:t>๑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ปี 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,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ต่ำกว่า</w:t>
      </w:r>
      <w:r w:rsidR="00E050AE" w:rsidRPr="00F6299E">
        <w:rPr>
          <w:rFonts w:ascii="TH SarabunPSK" w:eastAsia="Angsana New" w:hAnsi="TH SarabunPSK" w:cs="TH SarabunPSK"/>
          <w:sz w:val="36"/>
          <w:szCs w:val="36"/>
          <w:cs/>
        </w:rPr>
        <w:t>๕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ปี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จังหวัดประจวบคีรีขันธ์ ปี </w:t>
      </w:r>
      <w:r w:rsidR="00691D3C" w:rsidRPr="00F6299E">
        <w:rPr>
          <w:rFonts w:ascii="TH SarabunPSK" w:eastAsia="Angsana New" w:hAnsi="TH SarabunPSK" w:cs="TH SarabunPSK"/>
          <w:sz w:val="36"/>
          <w:szCs w:val="36"/>
          <w:cs/>
        </w:rPr>
        <w:t>๒๕๔</w:t>
      </w:r>
      <w:r w:rsidR="00467365">
        <w:rPr>
          <w:rFonts w:ascii="TH SarabunPSK" w:eastAsia="Angsana New" w:hAnsi="TH SarabunPSK" w:cs="TH SarabunPSK" w:hint="cs"/>
          <w:sz w:val="36"/>
          <w:szCs w:val="36"/>
          <w:cs/>
        </w:rPr>
        <w:t>๘</w:t>
      </w:r>
      <w:r w:rsidR="00691D3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824069" w:rsidRPr="00F6299E">
        <w:rPr>
          <w:rFonts w:ascii="TH SarabunPSK" w:eastAsia="Angsana New" w:hAnsi="TH SarabunPSK" w:cs="TH SarabunPSK"/>
          <w:sz w:val="36"/>
          <w:szCs w:val="36"/>
          <w:cs/>
        </w:rPr>
        <w:t>–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๒๕๕</w:t>
      </w:r>
      <w:r w:rsidR="00EB28D3">
        <w:rPr>
          <w:rFonts w:ascii="TH SarabunPSK" w:eastAsia="Angsana New" w:hAnsi="TH SarabunPSK" w:cs="TH SarabunPSK" w:hint="cs"/>
          <w:sz w:val="36"/>
          <w:szCs w:val="36"/>
          <w:cs/>
        </w:rPr>
        <w:t>๖</w:t>
      </w:r>
    </w:p>
    <w:p w:rsidR="00824069" w:rsidRPr="00F6299E" w:rsidRDefault="00824069" w:rsidP="0095761B">
      <w:pPr>
        <w:rPr>
          <w:rFonts w:ascii="TH SarabunPSK" w:eastAsia="Angsana New" w:hAnsi="TH SarabunPSK" w:cs="TH SarabunPSK"/>
          <w:sz w:val="36"/>
          <w:szCs w:val="36"/>
          <w:cs/>
        </w:rPr>
      </w:pPr>
    </w:p>
    <w:p w:rsidR="0095761B" w:rsidRPr="00F6299E" w:rsidRDefault="00E47374" w:rsidP="0095761B">
      <w:pPr>
        <w:jc w:val="center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pict>
          <v:shape id="_x0000_s1195" type="#_x0000_t202" style="position:absolute;left:0;text-align:left;margin-left:8.2pt;margin-top:4.2pt;width:132.75pt;height:27pt;z-index:251657216" strokecolor="white">
            <v:textbox>
              <w:txbxContent>
                <w:p w:rsidR="004F346E" w:rsidRPr="00C33C6C" w:rsidRDefault="004F346E" w:rsidP="004C46CD">
                  <w:pPr>
                    <w:rPr>
                      <w:rFonts w:ascii="TH SarabunPSK" w:hAnsi="TH SarabunPSK" w:cs="TH SarabunPSK"/>
                      <w:cs/>
                    </w:rPr>
                  </w:pPr>
                  <w:r w:rsidRPr="00C33C6C">
                    <w:rPr>
                      <w:rFonts w:ascii="TH SarabunPSK" w:hAnsi="TH SarabunPSK" w:cs="TH SarabunPSK"/>
                      <w:cs/>
                    </w:rPr>
                    <w:t>อัตราต่อพันการเกิดมีชีพ</w:t>
                  </w:r>
                </w:p>
                <w:p w:rsidR="004F346E" w:rsidRPr="00C33C6C" w:rsidRDefault="004F346E" w:rsidP="004C46CD">
                  <w:pPr>
                    <w:rPr>
                      <w:rFonts w:ascii="TH SarabunPSK" w:hAnsi="TH SarabunPSK" w:cs="TH SarabunPSK"/>
                      <w:cs/>
                    </w:rPr>
                  </w:pPr>
                </w:p>
              </w:txbxContent>
            </v:textbox>
          </v:shape>
        </w:pict>
      </w:r>
    </w:p>
    <w:p w:rsidR="00AB796F" w:rsidRPr="00F6299E" w:rsidRDefault="005043C8" w:rsidP="00AB796F">
      <w:pPr>
        <w:rPr>
          <w:rFonts w:ascii="TH SarabunPSK" w:eastAsia="Angsana New" w:hAnsi="TH SarabunPSK" w:cs="TH SarabunPSK"/>
          <w:sz w:val="36"/>
          <w:szCs w:val="36"/>
          <w:cs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drawing>
          <wp:inline distT="0" distB="0" distL="0" distR="0">
            <wp:extent cx="5324475" cy="2524125"/>
            <wp:effectExtent l="0" t="0" r="0" b="0"/>
            <wp:docPr id="5" name="Objec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  <w:r w:rsidR="001964B2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</w:p>
    <w:p w:rsidR="001964B2" w:rsidRDefault="001964B2" w:rsidP="0095761B">
      <w:pPr>
        <w:rPr>
          <w:rFonts w:ascii="TH SarabunPSK" w:eastAsia="Angsana New" w:hAnsi="TH SarabunPSK" w:cs="TH SarabunPSK"/>
          <w:sz w:val="36"/>
          <w:szCs w:val="36"/>
        </w:rPr>
      </w:pPr>
    </w:p>
    <w:p w:rsidR="004C7D8B" w:rsidRDefault="004C7D8B" w:rsidP="0095761B">
      <w:pPr>
        <w:rPr>
          <w:rFonts w:ascii="TH SarabunPSK" w:eastAsia="Angsana New" w:hAnsi="TH SarabunPSK" w:cs="TH SarabunPSK"/>
          <w:sz w:val="36"/>
          <w:szCs w:val="36"/>
        </w:rPr>
      </w:pPr>
    </w:p>
    <w:p w:rsidR="00691D3C" w:rsidRPr="00F6299E" w:rsidRDefault="00691D3C" w:rsidP="0095761B">
      <w:pPr>
        <w:rPr>
          <w:rFonts w:ascii="TH SarabunPSK" w:eastAsia="Angsana New" w:hAnsi="TH SarabunPSK" w:cs="TH SarabunPSK"/>
          <w:sz w:val="36"/>
          <w:szCs w:val="36"/>
        </w:rPr>
      </w:pPr>
    </w:p>
    <w:p w:rsidR="0095761B" w:rsidRPr="00880F7B" w:rsidRDefault="0095761B" w:rsidP="0095761B">
      <w:pPr>
        <w:rPr>
          <w:rFonts w:ascii="TH SarabunPSK" w:eastAsia="Angsana New" w:hAnsi="TH SarabunPSK" w:cs="TH SarabunPSK"/>
          <w:sz w:val="32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>ภาพ</w:t>
      </w:r>
      <w:r w:rsidR="00E050AE" w:rsidRPr="00F6299E">
        <w:rPr>
          <w:rFonts w:ascii="TH SarabunPSK" w:eastAsia="Angsana New" w:hAnsi="TH SarabunPSK" w:cs="TH SarabunPSK"/>
          <w:sz w:val="36"/>
          <w:szCs w:val="36"/>
          <w:cs/>
        </w:rPr>
        <w:t>ที่ ๖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อัตราทารกเกิดไร้ชีพ 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,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ตายปริกำเนิด ปี </w:t>
      </w:r>
      <w:r w:rsidR="00691D3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๒๕๔๗ </w:t>
      </w:r>
      <w:r w:rsidR="00880F7B">
        <w:rPr>
          <w:rFonts w:ascii="TH SarabunPSK" w:eastAsia="Angsana New" w:hAnsi="TH SarabunPSK" w:cs="TH SarabunPSK"/>
          <w:sz w:val="36"/>
          <w:szCs w:val="36"/>
          <w:cs/>
        </w:rPr>
        <w:t>–</w:t>
      </w:r>
      <w:r w:rsidR="00300FF2">
        <w:rPr>
          <w:rFonts w:ascii="TH SarabunPSK" w:eastAsia="Angsana New" w:hAnsi="TH SarabunPSK" w:cs="TH SarabunPSK" w:hint="cs"/>
          <w:sz w:val="36"/>
          <w:szCs w:val="36"/>
          <w:cs/>
        </w:rPr>
        <w:t xml:space="preserve"> </w:t>
      </w:r>
      <w:r w:rsidR="00691D3C" w:rsidRPr="00F6299E">
        <w:rPr>
          <w:rFonts w:ascii="TH SarabunPSK" w:eastAsia="Angsana New" w:hAnsi="TH SarabunPSK" w:cs="TH SarabunPSK"/>
          <w:sz w:val="36"/>
          <w:szCs w:val="36"/>
          <w:cs/>
        </w:rPr>
        <w:t>๒๕๕</w:t>
      </w:r>
      <w:r w:rsidR="00AD2459">
        <w:rPr>
          <w:rFonts w:ascii="TH SarabunPSK" w:eastAsia="Angsana New" w:hAnsi="TH SarabunPSK" w:cs="TH SarabunPSK" w:hint="cs"/>
          <w:sz w:val="36"/>
          <w:szCs w:val="36"/>
          <w:cs/>
        </w:rPr>
        <w:t>๖</w:t>
      </w:r>
    </w:p>
    <w:p w:rsidR="0095761B" w:rsidRPr="00F6299E" w:rsidRDefault="00E47374" w:rsidP="0095761B">
      <w:pPr>
        <w:jc w:val="center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pict>
          <v:shape id="_x0000_s1194" type="#_x0000_t202" style="position:absolute;left:0;text-align:left;margin-left:22.95pt;margin-top:10.85pt;width:68.65pt;height:34.5pt;z-index:251656192" strokecolor="white">
            <v:textbox>
              <w:txbxContent>
                <w:p w:rsidR="004F346E" w:rsidRPr="00691D3C" w:rsidRDefault="004F346E">
                  <w:pPr>
                    <w:rPr>
                      <w:rFonts w:ascii="TH SarabunPSK" w:hAnsi="TH SarabunPSK" w:cs="TH SarabunPSK"/>
                      <w:cs/>
                    </w:rPr>
                  </w:pPr>
                  <w:r w:rsidRPr="00691D3C">
                    <w:rPr>
                      <w:rFonts w:ascii="TH SarabunPSK" w:hAnsi="TH SarabunPSK" w:cs="TH SarabunPSK"/>
                      <w:cs/>
                    </w:rPr>
                    <w:t>อัตราต่อพัน</w:t>
                  </w:r>
                </w:p>
              </w:txbxContent>
            </v:textbox>
          </v:shape>
        </w:pict>
      </w:r>
    </w:p>
    <w:p w:rsidR="00997BB8" w:rsidRPr="00F6299E" w:rsidRDefault="005043C8" w:rsidP="00AD41D9">
      <w:pPr>
        <w:jc w:val="center"/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hAnsi="TH SarabunPSK" w:cs="TH SarabunPSK"/>
          <w:noProof/>
          <w:sz w:val="36"/>
          <w:szCs w:val="36"/>
        </w:rPr>
        <w:drawing>
          <wp:inline distT="0" distB="0" distL="0" distR="0">
            <wp:extent cx="5495925" cy="2476500"/>
            <wp:effectExtent l="0" t="0" r="0" b="0"/>
            <wp:docPr id="6" name="Objec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0E7B0D" w:rsidRDefault="000E7B0D" w:rsidP="00691D3C">
      <w:pPr>
        <w:rPr>
          <w:rFonts w:ascii="TH SarabunPSK" w:eastAsia="Angsana New" w:hAnsi="TH SarabunPSK" w:cs="TH SarabunPSK"/>
          <w:sz w:val="36"/>
          <w:szCs w:val="36"/>
        </w:rPr>
      </w:pPr>
    </w:p>
    <w:p w:rsidR="00691D3C" w:rsidRPr="00F6299E" w:rsidRDefault="002F6DAF" w:rsidP="00691D3C">
      <w:pPr>
        <w:rPr>
          <w:rFonts w:ascii="TH SarabunPSK" w:eastAsia="Angsana New" w:hAnsi="TH SarabunPSK" w:cs="TH SarabunPSK"/>
          <w:sz w:val="36"/>
          <w:szCs w:val="36"/>
          <w:cs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>ภาพ</w:t>
      </w:r>
      <w:r w:rsidR="002B7203" w:rsidRPr="00F6299E">
        <w:rPr>
          <w:rFonts w:ascii="TH SarabunPSK" w:hAnsi="TH SarabunPSK" w:cs="TH SarabunPSK"/>
          <w:sz w:val="36"/>
          <w:szCs w:val="36"/>
          <w:cs/>
        </w:rPr>
        <w:t>ที่ ๗</w:t>
      </w:r>
      <w:r w:rsidR="005426F5" w:rsidRPr="00F6299E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4C7D8B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F6299E">
        <w:rPr>
          <w:rFonts w:ascii="TH SarabunPSK" w:hAnsi="TH SarabunPSK" w:cs="TH SarabunPSK"/>
          <w:sz w:val="36"/>
          <w:szCs w:val="36"/>
          <w:cs/>
        </w:rPr>
        <w:t xml:space="preserve">อัตรามารดาตาย จังหวัดประจวบคีรีขันธ์  ปี </w:t>
      </w:r>
      <w:r w:rsidR="00691D3C" w:rsidRPr="00F6299E">
        <w:rPr>
          <w:rFonts w:ascii="TH SarabunPSK" w:eastAsia="Angsana New" w:hAnsi="TH SarabunPSK" w:cs="TH SarabunPSK"/>
          <w:sz w:val="36"/>
          <w:szCs w:val="36"/>
          <w:cs/>
        </w:rPr>
        <w:t>๒๕๔</w:t>
      </w:r>
      <w:r w:rsidR="00467365">
        <w:rPr>
          <w:rFonts w:ascii="TH SarabunPSK" w:eastAsia="Angsana New" w:hAnsi="TH SarabunPSK" w:cs="TH SarabunPSK" w:hint="cs"/>
          <w:sz w:val="36"/>
          <w:szCs w:val="36"/>
          <w:cs/>
        </w:rPr>
        <w:t>๘</w:t>
      </w:r>
      <w:r w:rsidR="00691D3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5523A9">
        <w:rPr>
          <w:rFonts w:ascii="TH SarabunPSK" w:eastAsia="Angsana New" w:hAnsi="TH SarabunPSK" w:cs="TH SarabunPSK"/>
          <w:sz w:val="36"/>
          <w:szCs w:val="36"/>
          <w:cs/>
        </w:rPr>
        <w:t>–</w:t>
      </w:r>
      <w:r w:rsidR="00691D3C" w:rsidRPr="00F6299E">
        <w:rPr>
          <w:rFonts w:ascii="TH SarabunPSK" w:eastAsia="Angsana New" w:hAnsi="TH SarabunPSK" w:cs="TH SarabunPSK"/>
          <w:sz w:val="36"/>
          <w:szCs w:val="36"/>
          <w:cs/>
        </w:rPr>
        <w:t>๒๕๕</w:t>
      </w:r>
      <w:r w:rsidR="005523A9">
        <w:rPr>
          <w:rFonts w:ascii="TH SarabunPSK" w:eastAsia="Angsana New" w:hAnsi="TH SarabunPSK" w:cs="TH SarabunPSK" w:hint="cs"/>
          <w:sz w:val="36"/>
          <w:szCs w:val="36"/>
          <w:cs/>
        </w:rPr>
        <w:t>๖</w:t>
      </w:r>
    </w:p>
    <w:p w:rsidR="00997BB8" w:rsidRPr="00F6299E" w:rsidRDefault="00997BB8" w:rsidP="00691D3C">
      <w:pPr>
        <w:rPr>
          <w:rFonts w:ascii="TH SarabunPSK" w:hAnsi="TH SarabunPSK" w:cs="TH SarabunPSK"/>
          <w:sz w:val="36"/>
          <w:szCs w:val="36"/>
        </w:rPr>
      </w:pPr>
    </w:p>
    <w:p w:rsidR="002F6DAF" w:rsidRPr="00F6299E" w:rsidRDefault="00E47374" w:rsidP="002F6DAF">
      <w:pPr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pict>
          <v:shape id="_x0000_s1181" type="#_x0000_t202" style="position:absolute;margin-left:-3.4pt;margin-top:10.6pt;width:126pt;height:27pt;z-index:251651072" strokecolor="white">
            <v:textbox style="mso-next-textbox:#_x0000_s1181">
              <w:txbxContent>
                <w:p w:rsidR="004F346E" w:rsidRPr="00997BB8" w:rsidRDefault="004F346E" w:rsidP="002F6DAF">
                  <w:pPr>
                    <w:rPr>
                      <w:rFonts w:ascii="TH SarabunPSK" w:hAnsi="TH SarabunPSK" w:cs="TH SarabunPSK"/>
                      <w:cs/>
                    </w:rPr>
                  </w:pPr>
                  <w:r w:rsidRPr="00997BB8">
                    <w:rPr>
                      <w:rFonts w:ascii="TH SarabunPSK" w:hAnsi="TH SarabunPSK" w:cs="TH SarabunPSK"/>
                      <w:cs/>
                    </w:rPr>
                    <w:t xml:space="preserve">อัตรา </w:t>
                  </w:r>
                  <w:r w:rsidRPr="00997BB8">
                    <w:rPr>
                      <w:rFonts w:ascii="TH SarabunPSK" w:hAnsi="TH SarabunPSK" w:cs="TH SarabunPSK"/>
                    </w:rPr>
                    <w:t>:</w:t>
                  </w:r>
                  <w:r w:rsidRPr="00997BB8">
                    <w:rPr>
                      <w:rFonts w:ascii="TH SarabunPSK" w:hAnsi="TH SarabunPSK" w:cs="TH SarabunPSK"/>
                      <w:cs/>
                    </w:rPr>
                    <w:t xml:space="preserve"> แสนการเกิดมีชีพ</w:t>
                  </w:r>
                </w:p>
              </w:txbxContent>
            </v:textbox>
          </v:shape>
        </w:pict>
      </w:r>
      <w:r w:rsidR="002F6DAF" w:rsidRPr="00F6299E">
        <w:rPr>
          <w:rFonts w:ascii="TH SarabunPSK" w:hAnsi="TH SarabunPSK" w:cs="TH SarabunPSK"/>
          <w:sz w:val="36"/>
          <w:szCs w:val="36"/>
          <w:cs/>
        </w:rPr>
        <w:t xml:space="preserve">       </w:t>
      </w:r>
    </w:p>
    <w:p w:rsidR="002F6DAF" w:rsidRPr="00F6299E" w:rsidRDefault="002F6DAF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2F6DAF" w:rsidRPr="00F6299E" w:rsidRDefault="00E47374" w:rsidP="002F6DAF">
      <w:pPr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pict>
          <v:shape id="_x0000_s1199" type="#_x0000_t202" style="position:absolute;margin-left:295.6pt;margin-top:52.05pt;width:45pt;height:27pt;z-index:251659264" strokecolor="white">
            <v:textbox style="mso-next-textbox:#_x0000_s1199">
              <w:txbxContent>
                <w:p w:rsidR="004F346E" w:rsidRPr="004647F2" w:rsidRDefault="004F346E" w:rsidP="002B7203">
                  <w:pPr>
                    <w:rPr>
                      <w:rFonts w:ascii="Angsana New" w:hAnsi="Angsana New" w:cs="Angsana New"/>
                      <w:cs/>
                    </w:rPr>
                  </w:pPr>
                  <w:r w:rsidRPr="004647F2">
                    <w:rPr>
                      <w:rFonts w:ascii="Angsana New" w:hAnsi="Angsana New" w:cs="Angsana New"/>
                    </w:rPr>
                    <w:t>1</w:t>
                  </w:r>
                  <w:r>
                    <w:rPr>
                      <w:rFonts w:ascii="Angsana New" w:hAnsi="Angsana New" w:cs="Angsana New"/>
                    </w:rPr>
                    <w:t xml:space="preserve"> </w:t>
                  </w:r>
                  <w:r w:rsidRPr="004647F2">
                    <w:rPr>
                      <w:rFonts w:ascii="Angsana New" w:hAnsi="Angsana New" w:cs="Angsana New"/>
                    </w:rPr>
                    <w:t xml:space="preserve"> </w:t>
                  </w:r>
                  <w:r w:rsidRPr="004647F2">
                    <w:rPr>
                      <w:rFonts w:ascii="Angsana New" w:hAnsi="Angsana New" w:cs="Angsana New"/>
                      <w:cs/>
                    </w:rPr>
                    <w:t>ราย</w:t>
                  </w:r>
                </w:p>
              </w:txbxContent>
            </v:textbox>
          </v:shape>
        </w:pict>
      </w:r>
      <w:r>
        <w:rPr>
          <w:rFonts w:ascii="TH SarabunPSK" w:eastAsia="Angsana New" w:hAnsi="TH SarabunPSK" w:cs="TH SarabunPSK"/>
          <w:noProof/>
          <w:sz w:val="36"/>
          <w:szCs w:val="36"/>
        </w:rPr>
        <w:pict>
          <v:shape id="_x0000_s1184" type="#_x0000_t202" style="position:absolute;margin-left:141pt;margin-top:5.15pt;width:45pt;height:27pt;z-index:251652096" strokecolor="white">
            <v:textbox style="mso-next-textbox:#_x0000_s1184">
              <w:txbxContent>
                <w:p w:rsidR="004F346E" w:rsidRPr="004647F2" w:rsidRDefault="004F346E" w:rsidP="002F6DAF">
                  <w:pPr>
                    <w:rPr>
                      <w:rFonts w:ascii="Angsana New" w:hAnsi="Angsana New" w:cs="Angsana New"/>
                      <w:cs/>
                    </w:rPr>
                  </w:pPr>
                  <w:r w:rsidRPr="004647F2">
                    <w:rPr>
                      <w:rFonts w:ascii="Angsana New" w:hAnsi="Angsana New" w:cs="Angsana New"/>
                      <w:cs/>
                    </w:rPr>
                    <w:t>2</w:t>
                  </w:r>
                  <w:r>
                    <w:rPr>
                      <w:rFonts w:ascii="Angsana New" w:hAnsi="Angsana New" w:cs="Angsana New" w:hint="cs"/>
                      <w:cs/>
                    </w:rPr>
                    <w:t xml:space="preserve">  </w:t>
                  </w:r>
                  <w:r w:rsidRPr="004647F2">
                    <w:rPr>
                      <w:rFonts w:ascii="Angsana New" w:hAnsi="Angsana New" w:cs="Angsana New"/>
                      <w:cs/>
                    </w:rPr>
                    <w:t>ราย</w:t>
                  </w:r>
                </w:p>
              </w:txbxContent>
            </v:textbox>
          </v:shape>
        </w:pict>
      </w:r>
      <w:r>
        <w:rPr>
          <w:rFonts w:ascii="TH SarabunPSK" w:eastAsia="Angsana New" w:hAnsi="TH SarabunPSK" w:cs="TH SarabunPSK"/>
          <w:noProof/>
          <w:sz w:val="36"/>
          <w:szCs w:val="36"/>
        </w:rPr>
        <w:pict>
          <v:shape id="_x0000_s1183" type="#_x0000_t202" style="position:absolute;margin-left:191.25pt;margin-top:5.15pt;width:45pt;height:27pt;z-index:251653120" strokecolor="white">
            <v:textbox style="mso-next-textbox:#_x0000_s1183">
              <w:txbxContent>
                <w:p w:rsidR="004F346E" w:rsidRPr="004647F2" w:rsidRDefault="004F346E" w:rsidP="002F6DAF">
                  <w:pPr>
                    <w:rPr>
                      <w:rFonts w:ascii="Angsana New" w:hAnsi="Angsana New" w:cs="Angsana New"/>
                      <w:cs/>
                    </w:rPr>
                  </w:pPr>
                  <w:r w:rsidRPr="004647F2">
                    <w:rPr>
                      <w:rFonts w:ascii="Angsana New" w:hAnsi="Angsana New" w:cs="Angsana New"/>
                      <w:cs/>
                    </w:rPr>
                    <w:t>2</w:t>
                  </w:r>
                  <w:r>
                    <w:rPr>
                      <w:rFonts w:ascii="Angsana New" w:hAnsi="Angsana New" w:cs="Angsana New" w:hint="cs"/>
                      <w:cs/>
                    </w:rPr>
                    <w:t xml:space="preserve">  </w:t>
                  </w:r>
                  <w:r w:rsidRPr="004647F2">
                    <w:rPr>
                      <w:rFonts w:ascii="Angsana New" w:hAnsi="Angsana New" w:cs="Angsana New"/>
                      <w:cs/>
                    </w:rPr>
                    <w:t>ราย</w:t>
                  </w:r>
                </w:p>
              </w:txbxContent>
            </v:textbox>
          </v:shape>
        </w:pict>
      </w:r>
      <w:r>
        <w:rPr>
          <w:rFonts w:ascii="TH SarabunPSK" w:eastAsia="Angsana New" w:hAnsi="TH SarabunPSK" w:cs="TH SarabunPSK"/>
          <w:noProof/>
          <w:sz w:val="36"/>
          <w:szCs w:val="36"/>
        </w:rPr>
        <w:pict>
          <v:shape id="_x0000_s1192" type="#_x0000_t202" style="position:absolute;margin-left:236.25pt;margin-top:5.15pt;width:45pt;height:27pt;z-index:251654144" strokecolor="white">
            <v:textbox style="mso-next-textbox:#_x0000_s1192">
              <w:txbxContent>
                <w:p w:rsidR="004F346E" w:rsidRPr="004647F2" w:rsidRDefault="004F346E" w:rsidP="005426F5">
                  <w:pPr>
                    <w:rPr>
                      <w:rFonts w:ascii="Angsana New" w:hAnsi="Angsana New" w:cs="Angsana New"/>
                      <w:cs/>
                    </w:rPr>
                  </w:pPr>
                  <w:r w:rsidRPr="004647F2">
                    <w:rPr>
                      <w:rFonts w:ascii="Angsana New" w:hAnsi="Angsana New" w:cs="Angsana New"/>
                      <w:cs/>
                    </w:rPr>
                    <w:t>2</w:t>
                  </w:r>
                  <w:r>
                    <w:rPr>
                      <w:rFonts w:ascii="Angsana New" w:hAnsi="Angsana New" w:cs="Angsana New" w:hint="cs"/>
                      <w:cs/>
                    </w:rPr>
                    <w:t xml:space="preserve">  </w:t>
                  </w:r>
                  <w:r w:rsidRPr="004647F2">
                    <w:rPr>
                      <w:rFonts w:ascii="Angsana New" w:hAnsi="Angsana New" w:cs="Angsana New"/>
                      <w:cs/>
                    </w:rPr>
                    <w:t>ราย</w:t>
                  </w:r>
                </w:p>
              </w:txbxContent>
            </v:textbox>
          </v:shape>
        </w:pict>
      </w:r>
      <w:r>
        <w:rPr>
          <w:rFonts w:ascii="TH SarabunPSK" w:eastAsia="Angsana New" w:hAnsi="TH SarabunPSK" w:cs="TH SarabunPSK"/>
          <w:noProof/>
          <w:sz w:val="36"/>
          <w:szCs w:val="36"/>
        </w:rPr>
        <w:pict>
          <v:shape id="_x0000_s1193" type="#_x0000_t202" style="position:absolute;margin-left:83.35pt;margin-top:47.55pt;width:45pt;height:27pt;z-index:251655168" strokecolor="white">
            <v:textbox style="mso-next-textbox:#_x0000_s1193">
              <w:txbxContent>
                <w:p w:rsidR="004F346E" w:rsidRPr="004647F2" w:rsidRDefault="004F346E" w:rsidP="005426F5">
                  <w:pPr>
                    <w:rPr>
                      <w:rFonts w:ascii="Angsana New" w:hAnsi="Angsana New" w:cs="Angsana New"/>
                      <w:cs/>
                    </w:rPr>
                  </w:pPr>
                  <w:r w:rsidRPr="004647F2">
                    <w:rPr>
                      <w:rFonts w:ascii="Angsana New" w:hAnsi="Angsana New" w:cs="Angsana New"/>
                    </w:rPr>
                    <w:t>1</w:t>
                  </w:r>
                  <w:r>
                    <w:rPr>
                      <w:rFonts w:ascii="Angsana New" w:hAnsi="Angsana New" w:cs="Angsana New"/>
                    </w:rPr>
                    <w:t xml:space="preserve"> </w:t>
                  </w:r>
                  <w:r w:rsidRPr="004647F2">
                    <w:rPr>
                      <w:rFonts w:ascii="Angsana New" w:hAnsi="Angsana New" w:cs="Angsana New"/>
                    </w:rPr>
                    <w:t xml:space="preserve"> </w:t>
                  </w:r>
                  <w:r w:rsidRPr="004647F2">
                    <w:rPr>
                      <w:rFonts w:ascii="Angsana New" w:hAnsi="Angsana New" w:cs="Angsana New"/>
                      <w:cs/>
                    </w:rPr>
                    <w:t>ราย</w:t>
                  </w:r>
                </w:p>
              </w:txbxContent>
            </v:textbox>
          </v:shape>
        </w:pict>
      </w:r>
      <w:r w:rsidR="005043C8">
        <w:rPr>
          <w:rFonts w:ascii="TH SarabunPSK" w:hAnsi="TH SarabunPSK" w:cs="TH SarabunPSK"/>
          <w:noProof/>
          <w:sz w:val="36"/>
          <w:szCs w:val="36"/>
        </w:rPr>
        <w:drawing>
          <wp:inline distT="0" distB="0" distL="0" distR="0">
            <wp:extent cx="4962525" cy="2371725"/>
            <wp:effectExtent l="0" t="0" r="0" b="0"/>
            <wp:docPr id="7" name="Object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2F6DAF" w:rsidRPr="00F6299E" w:rsidRDefault="002F6DAF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A55761" w:rsidRPr="00F6299E" w:rsidRDefault="000B3D1C" w:rsidP="002F6DAF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   </w:t>
      </w:r>
      <w:r w:rsidR="006B0CAB" w:rsidRPr="00F6299E">
        <w:rPr>
          <w:rFonts w:ascii="TH SarabunPSK" w:eastAsia="Angsana New" w:hAnsi="TH SarabunPSK" w:cs="TH SarabunPSK"/>
          <w:sz w:val="36"/>
          <w:szCs w:val="36"/>
          <w:cs/>
        </w:rPr>
        <w:t>อัตรามารดาตายระดับประเทศปี</w:t>
      </w:r>
      <w:r w:rsidR="00467365">
        <w:rPr>
          <w:rFonts w:ascii="TH SarabunPSK" w:eastAsia="Angsana New" w:hAnsi="TH SarabunPSK" w:cs="TH SarabunPSK" w:hint="cs"/>
          <w:sz w:val="36"/>
          <w:szCs w:val="36"/>
          <w:cs/>
        </w:rPr>
        <w:t xml:space="preserve">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๒๕๕</w:t>
      </w:r>
      <w:r w:rsidR="00467365">
        <w:rPr>
          <w:rFonts w:ascii="TH SarabunPSK" w:eastAsia="Angsana New" w:hAnsi="TH SarabunPSK" w:cs="TH SarabunPSK" w:hint="cs"/>
          <w:sz w:val="36"/>
          <w:szCs w:val="36"/>
          <w:cs/>
        </w:rPr>
        <w:t>๒</w:t>
      </w:r>
      <w:r w:rsidR="006B0CAB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6B0CAB" w:rsidRPr="00F6299E">
        <w:rPr>
          <w:rFonts w:ascii="TH SarabunPSK" w:eastAsia="Angsana New" w:hAnsi="TH SarabunPSK" w:cs="TH SarabunPSK"/>
          <w:sz w:val="36"/>
          <w:szCs w:val="36"/>
        </w:rPr>
        <w:t xml:space="preserve">= </w:t>
      </w:r>
      <w:r w:rsidR="00467365">
        <w:rPr>
          <w:rFonts w:ascii="TH SarabunPSK" w:eastAsia="Angsana New" w:hAnsi="TH SarabunPSK" w:cs="TH SarabunPSK" w:hint="cs"/>
          <w:sz w:val="36"/>
          <w:szCs w:val="36"/>
          <w:cs/>
        </w:rPr>
        <w:t>๑๐.๘</w:t>
      </w:r>
      <w:r w:rsidR="005426F5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ปี</w:t>
      </w:r>
      <w:r w:rsidR="006B0CAB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๒๕๕</w:t>
      </w:r>
      <w:r w:rsidR="00467365">
        <w:rPr>
          <w:rFonts w:ascii="TH SarabunPSK" w:eastAsia="Angsana New" w:hAnsi="TH SarabunPSK" w:cs="TH SarabunPSK" w:hint="cs"/>
          <w:sz w:val="36"/>
          <w:szCs w:val="36"/>
          <w:cs/>
        </w:rPr>
        <w:t>๓</w:t>
      </w:r>
      <w:r w:rsidR="006B0CAB" w:rsidRPr="00F6299E">
        <w:rPr>
          <w:rFonts w:ascii="TH SarabunPSK" w:eastAsia="Angsana New" w:hAnsi="TH SarabunPSK" w:cs="TH SarabunPSK"/>
          <w:sz w:val="36"/>
          <w:szCs w:val="36"/>
        </w:rPr>
        <w:t>=</w:t>
      </w:r>
      <w:r w:rsidR="00467365">
        <w:rPr>
          <w:rFonts w:ascii="TH SarabunPSK" w:eastAsia="Angsana New" w:hAnsi="TH SarabunPSK" w:cs="TH SarabunPSK" w:hint="cs"/>
          <w:sz w:val="36"/>
          <w:szCs w:val="36"/>
          <w:cs/>
        </w:rPr>
        <w:t>๑๐.๒</w:t>
      </w:r>
      <w:r w:rsidR="005426F5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5426F5" w:rsidRPr="00F6299E">
        <w:rPr>
          <w:rFonts w:ascii="TH SarabunPSK" w:eastAsia="Angsana New" w:hAnsi="TH SarabunPSK" w:cs="TH SarabunPSK"/>
          <w:sz w:val="36"/>
          <w:szCs w:val="36"/>
          <w:cs/>
        </w:rPr>
        <w:t>ปี</w:t>
      </w:r>
      <w:r w:rsidR="00AD41D9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5426F5" w:rsidRPr="00F6299E">
        <w:rPr>
          <w:rFonts w:ascii="TH SarabunPSK" w:eastAsia="Angsana New" w:hAnsi="TH SarabunPSK" w:cs="TH SarabunPSK"/>
          <w:sz w:val="36"/>
          <w:szCs w:val="36"/>
          <w:cs/>
        </w:rPr>
        <w:t>๒๕๕</w:t>
      </w:r>
      <w:r w:rsidR="00467365">
        <w:rPr>
          <w:rFonts w:ascii="TH SarabunPSK" w:eastAsia="Angsana New" w:hAnsi="TH SarabunPSK" w:cs="TH SarabunPSK" w:hint="cs"/>
          <w:sz w:val="36"/>
          <w:szCs w:val="36"/>
          <w:cs/>
        </w:rPr>
        <w:t>๔</w:t>
      </w:r>
      <w:r w:rsidR="005426F5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5426F5" w:rsidRPr="00F6299E">
        <w:rPr>
          <w:rFonts w:ascii="TH SarabunPSK" w:eastAsia="Angsana New" w:hAnsi="TH SarabunPSK" w:cs="TH SarabunPSK"/>
          <w:sz w:val="36"/>
          <w:szCs w:val="36"/>
        </w:rPr>
        <w:t xml:space="preserve">= </w:t>
      </w:r>
      <w:r w:rsidR="00467365">
        <w:rPr>
          <w:rFonts w:ascii="TH SarabunPSK" w:eastAsia="Angsana New" w:hAnsi="TH SarabunPSK" w:cs="TH SarabunPSK" w:hint="cs"/>
          <w:sz w:val="36"/>
          <w:szCs w:val="36"/>
          <w:cs/>
        </w:rPr>
        <w:t>๘.๙๐</w:t>
      </w:r>
      <w:r w:rsidR="005426F5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  </w:t>
      </w:r>
      <w:r w:rsidR="005426F5" w:rsidRPr="00F6299E">
        <w:rPr>
          <w:rFonts w:ascii="TH SarabunPSK" w:eastAsia="Angsana New" w:hAnsi="TH SarabunPSK" w:cs="TH SarabunPSK"/>
          <w:sz w:val="36"/>
          <w:szCs w:val="36"/>
          <w:cs/>
        </w:rPr>
        <w:t>ปี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</w:t>
      </w:r>
      <w:r w:rsidR="005426F5" w:rsidRPr="00F6299E">
        <w:rPr>
          <w:rFonts w:ascii="TH SarabunPSK" w:eastAsia="Angsana New" w:hAnsi="TH SarabunPSK" w:cs="TH SarabunPSK"/>
          <w:sz w:val="36"/>
          <w:szCs w:val="36"/>
          <w:cs/>
        </w:rPr>
        <w:t>๒๕๕</w:t>
      </w:r>
      <w:r w:rsidR="00467365">
        <w:rPr>
          <w:rFonts w:ascii="TH SarabunPSK" w:eastAsia="Angsana New" w:hAnsi="TH SarabunPSK" w:cs="TH SarabunPSK" w:hint="cs"/>
          <w:sz w:val="36"/>
          <w:szCs w:val="36"/>
          <w:cs/>
        </w:rPr>
        <w:t>๕</w:t>
      </w:r>
      <w:r w:rsidR="005426F5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5426F5" w:rsidRPr="00F6299E">
        <w:rPr>
          <w:rFonts w:ascii="TH SarabunPSK" w:eastAsia="Angsana New" w:hAnsi="TH SarabunPSK" w:cs="TH SarabunPSK"/>
          <w:sz w:val="36"/>
          <w:szCs w:val="36"/>
        </w:rPr>
        <w:t xml:space="preserve">= </w:t>
      </w:r>
      <w:r w:rsidR="005426F5" w:rsidRPr="00F6299E">
        <w:rPr>
          <w:rFonts w:ascii="TH SarabunPSK" w:eastAsia="Angsana New" w:hAnsi="TH SarabunPSK" w:cs="TH SarabunPSK"/>
          <w:sz w:val="36"/>
          <w:szCs w:val="36"/>
          <w:cs/>
        </w:rPr>
        <w:t>๑</w:t>
      </w:r>
      <w:r w:rsidR="00467365">
        <w:rPr>
          <w:rFonts w:ascii="TH SarabunPSK" w:eastAsia="Angsana New" w:hAnsi="TH SarabunPSK" w:cs="TH SarabunPSK" w:hint="cs"/>
          <w:sz w:val="36"/>
          <w:szCs w:val="36"/>
          <w:cs/>
        </w:rPr>
        <w:t>๗</w:t>
      </w:r>
      <w:r w:rsidR="005426F5" w:rsidRPr="00F6299E">
        <w:rPr>
          <w:rFonts w:ascii="TH SarabunPSK" w:eastAsia="Angsana New" w:hAnsi="TH SarabunPSK" w:cs="TH SarabunPSK"/>
          <w:sz w:val="36"/>
          <w:szCs w:val="36"/>
          <w:cs/>
        </w:rPr>
        <w:t>.</w:t>
      </w:r>
      <w:r w:rsidR="00467365">
        <w:rPr>
          <w:rFonts w:ascii="TH SarabunPSK" w:eastAsia="Angsana New" w:hAnsi="TH SarabunPSK" w:cs="TH SarabunPSK" w:hint="cs"/>
          <w:sz w:val="36"/>
          <w:szCs w:val="36"/>
          <w:cs/>
        </w:rPr>
        <w:t>๖๐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 xml:space="preserve"> (มารดาตายประเทศไทย พ.ศ.๒๕๕</w:t>
      </w:r>
      <w:r w:rsidR="00467365">
        <w:rPr>
          <w:rFonts w:ascii="TH SarabunPSK" w:eastAsia="Angsana New" w:hAnsi="TH SarabunPSK" w:cs="TH SarabunPSK" w:hint="cs"/>
          <w:sz w:val="36"/>
          <w:szCs w:val="36"/>
          <w:cs/>
        </w:rPr>
        <w:t>๕</w:t>
      </w:r>
      <w:r w:rsidR="002B7203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</w:t>
      </w:r>
      <w:r w:rsidR="002B7203" w:rsidRPr="00F6299E">
        <w:rPr>
          <w:rFonts w:ascii="TH SarabunPSK" w:eastAsia="Angsana New" w:hAnsi="TH SarabunPSK" w:cs="TH SarabunPSK"/>
          <w:sz w:val="36"/>
          <w:szCs w:val="36"/>
        </w:rPr>
        <w:t xml:space="preserve"> =</w:t>
      </w:r>
      <w:r w:rsidR="002B7203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</w:t>
      </w:r>
      <w:r w:rsidR="00467365">
        <w:rPr>
          <w:rFonts w:ascii="TH SarabunPSK" w:eastAsia="Angsana New" w:hAnsi="TH SarabunPSK" w:cs="TH SarabunPSK" w:hint="cs"/>
          <w:sz w:val="36"/>
          <w:szCs w:val="36"/>
          <w:cs/>
        </w:rPr>
        <w:t>๑๔๑</w:t>
      </w:r>
      <w:r w:rsidR="002B7203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ราย)</w:t>
      </w:r>
    </w:p>
    <w:p w:rsidR="00793E67" w:rsidRPr="00F6299E" w:rsidRDefault="00793E67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793E67" w:rsidRDefault="00793E67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824069" w:rsidRPr="00F6299E" w:rsidRDefault="00824069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A22EAA" w:rsidRPr="00F6299E" w:rsidRDefault="002E59A0" w:rsidP="002F6DAF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 </w:t>
      </w:r>
      <w:r w:rsidRPr="00F6299E">
        <w:rPr>
          <w:rFonts w:ascii="TH SarabunPSK" w:eastAsia="Angsana New" w:hAnsi="TH SarabunPSK" w:cs="TH SarabunPSK"/>
          <w:sz w:val="36"/>
          <w:szCs w:val="36"/>
        </w:rPr>
        <w:tab/>
        <w:t xml:space="preserve">  </w:t>
      </w:r>
      <w:r w:rsidRPr="00F6299E">
        <w:rPr>
          <w:rFonts w:ascii="TH SarabunPSK" w:eastAsia="Angsana New" w:hAnsi="TH SarabunPSK" w:cs="TH SarabunPSK"/>
          <w:sz w:val="36"/>
          <w:szCs w:val="36"/>
        </w:rPr>
        <w:tab/>
      </w:r>
      <w:r w:rsidRPr="00F6299E">
        <w:rPr>
          <w:rFonts w:ascii="TH SarabunPSK" w:eastAsia="Angsana New" w:hAnsi="TH SarabunPSK" w:cs="TH SarabunPSK"/>
          <w:sz w:val="36"/>
          <w:szCs w:val="36"/>
        </w:rPr>
        <w:tab/>
      </w:r>
      <w:r w:rsidRPr="00F6299E">
        <w:rPr>
          <w:rFonts w:ascii="TH SarabunPSK" w:eastAsia="Angsana New" w:hAnsi="TH SarabunPSK" w:cs="TH SarabunPSK"/>
          <w:sz w:val="36"/>
          <w:szCs w:val="36"/>
        </w:rPr>
        <w:tab/>
      </w:r>
      <w:r w:rsidRPr="00F6299E">
        <w:rPr>
          <w:rFonts w:ascii="TH SarabunPSK" w:eastAsia="Angsana New" w:hAnsi="TH SarabunPSK" w:cs="TH SarabunPSK"/>
          <w:sz w:val="36"/>
          <w:szCs w:val="36"/>
        </w:rPr>
        <w:tab/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ข้อมูลการบริการ</w:t>
      </w:r>
    </w:p>
    <w:p w:rsidR="00824069" w:rsidRPr="00F6299E" w:rsidRDefault="00824069" w:rsidP="002F6DAF">
      <w:pPr>
        <w:rPr>
          <w:rFonts w:ascii="TH SarabunPSK" w:eastAsia="Angsana New" w:hAnsi="TH SarabunPSK" w:cs="TH SarabunPSK"/>
          <w:sz w:val="36"/>
          <w:szCs w:val="36"/>
          <w:cs/>
        </w:rPr>
      </w:pPr>
    </w:p>
    <w:p w:rsidR="006006E4" w:rsidRPr="00D3680E" w:rsidRDefault="0067694E" w:rsidP="002F6DAF">
      <w:pPr>
        <w:rPr>
          <w:rFonts w:ascii="TH SarabunPSK" w:eastAsia="Angsana New" w:hAnsi="TH SarabunPSK" w:cs="TH SarabunPSK"/>
          <w:sz w:val="32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>ภาพ</w:t>
      </w:r>
      <w:r w:rsidRPr="00F6299E">
        <w:rPr>
          <w:rFonts w:ascii="TH SarabunPSK" w:hAnsi="TH SarabunPSK" w:cs="TH SarabunPSK"/>
          <w:sz w:val="36"/>
          <w:szCs w:val="36"/>
          <w:cs/>
        </w:rPr>
        <w:t>ที่ ๘</w:t>
      </w:r>
      <w:r w:rsidR="00A22EAA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แสดงจำนวนผู้ป่วยนอกโรงพยาบาลของจังหวัดประจวบคีรีขันธ์ ปีงบประมาณ</w:t>
      </w:r>
      <w:r w:rsidR="00691D3C" w:rsidRPr="00F6299E">
        <w:rPr>
          <w:rFonts w:ascii="TH SarabunPSK" w:eastAsia="Angsana New" w:hAnsi="TH SarabunPSK" w:cs="TH SarabunPSK"/>
          <w:sz w:val="36"/>
          <w:szCs w:val="36"/>
          <w:cs/>
        </w:rPr>
        <w:t>๒๕๕</w:t>
      </w:r>
      <w:r w:rsidR="00D3680E">
        <w:rPr>
          <w:rFonts w:ascii="TH SarabunPSK" w:eastAsia="Angsana New" w:hAnsi="TH SarabunPSK" w:cs="TH SarabunPSK" w:hint="cs"/>
          <w:sz w:val="36"/>
          <w:szCs w:val="36"/>
          <w:cs/>
        </w:rPr>
        <w:t>๔</w:t>
      </w:r>
      <w:r w:rsidR="00691D3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6006E4" w:rsidRPr="00F6299E">
        <w:rPr>
          <w:rFonts w:ascii="TH SarabunPSK" w:eastAsia="Angsana New" w:hAnsi="TH SarabunPSK" w:cs="TH SarabunPSK"/>
          <w:sz w:val="36"/>
          <w:szCs w:val="36"/>
          <w:cs/>
        </w:rPr>
        <w:t>–</w:t>
      </w:r>
      <w:r w:rsidR="00D3680E">
        <w:rPr>
          <w:rFonts w:ascii="TH SarabunPSK" w:eastAsia="Angsana New" w:hAnsi="TH SarabunPSK" w:cs="TH SarabunPSK"/>
          <w:sz w:val="36"/>
          <w:szCs w:val="36"/>
          <w:cs/>
        </w:rPr>
        <w:t>๒๕๕</w:t>
      </w:r>
      <w:r w:rsidR="00D3680E">
        <w:rPr>
          <w:rFonts w:ascii="TH SarabunPSK" w:eastAsia="Angsana New" w:hAnsi="TH SarabunPSK" w:cs="TH SarabunPSK" w:hint="cs"/>
          <w:sz w:val="36"/>
          <w:szCs w:val="36"/>
          <w:cs/>
        </w:rPr>
        <w:t>๖</w:t>
      </w:r>
    </w:p>
    <w:p w:rsidR="006006E4" w:rsidRPr="00F6299E" w:rsidRDefault="00E47374" w:rsidP="002F6DAF">
      <w:pPr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pict>
          <v:shape id="_x0000_s1217" type="#_x0000_t202" style="position:absolute;margin-left:27.45pt;margin-top:8.45pt;width:44.25pt;height:23.7pt;z-index:251669504">
            <v:textbox>
              <w:txbxContent>
                <w:p w:rsidR="004F346E" w:rsidRDefault="004F346E" w:rsidP="00DF5B75">
                  <w:pPr>
                    <w:rPr>
                      <w:cs/>
                    </w:rPr>
                  </w:pPr>
                  <w:r>
                    <w:rPr>
                      <w:rFonts w:hint="cs"/>
                      <w:cs/>
                    </w:rPr>
                    <w:t>ราย</w:t>
                  </w:r>
                </w:p>
              </w:txbxContent>
            </v:textbox>
          </v:shape>
        </w:pict>
      </w:r>
    </w:p>
    <w:p w:rsidR="007757CB" w:rsidRPr="00F6299E" w:rsidRDefault="005043C8" w:rsidP="002F6DAF">
      <w:pPr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123190</wp:posOffset>
            </wp:positionH>
            <wp:positionV relativeFrom="paragraph">
              <wp:posOffset>179070</wp:posOffset>
            </wp:positionV>
            <wp:extent cx="5132705" cy="2462530"/>
            <wp:effectExtent l="0" t="0" r="635" b="0"/>
            <wp:wrapNone/>
            <wp:docPr id="190" name="Object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anchor>
        </w:drawing>
      </w:r>
    </w:p>
    <w:p w:rsidR="007757CB" w:rsidRPr="00F6299E" w:rsidRDefault="007757CB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7757CB" w:rsidRPr="00F6299E" w:rsidRDefault="007757CB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7757CB" w:rsidRPr="00F6299E" w:rsidRDefault="007757CB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7757CB" w:rsidRPr="00F6299E" w:rsidRDefault="007757CB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7757CB" w:rsidRPr="00F6299E" w:rsidRDefault="007757CB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7757CB" w:rsidRPr="00F6299E" w:rsidRDefault="007757CB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7757CB" w:rsidRPr="00F6299E" w:rsidRDefault="007757CB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7757CB" w:rsidRPr="00F6299E" w:rsidRDefault="007757CB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7757CB" w:rsidRPr="00F6299E" w:rsidRDefault="007757CB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6006E4" w:rsidRPr="00F6299E" w:rsidRDefault="006006E4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A22EAA" w:rsidRPr="00F6299E" w:rsidRDefault="0067694E" w:rsidP="002F6DAF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>ภาพ</w:t>
      </w:r>
      <w:r w:rsidRPr="00F6299E">
        <w:rPr>
          <w:rFonts w:ascii="TH SarabunPSK" w:hAnsi="TH SarabunPSK" w:cs="TH SarabunPSK"/>
          <w:sz w:val="36"/>
          <w:szCs w:val="36"/>
          <w:cs/>
        </w:rPr>
        <w:t>ที่ ๙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2E59A0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แสดงจำนวนครั้งการรับบริการผู้ป่วยนอก ในโรงพยาบาลสังกัดกระทรวงสาธารณสุขเปรียบเทียบปีงบประมาณ </w:t>
      </w:r>
      <w:r w:rsidR="00691D3C" w:rsidRPr="00F6299E">
        <w:rPr>
          <w:rFonts w:ascii="TH SarabunPSK" w:eastAsia="Angsana New" w:hAnsi="TH SarabunPSK" w:cs="TH SarabunPSK"/>
          <w:sz w:val="36"/>
          <w:szCs w:val="36"/>
          <w:cs/>
        </w:rPr>
        <w:t>๒๕๕</w:t>
      </w:r>
      <w:r w:rsidR="00B70254">
        <w:rPr>
          <w:rFonts w:ascii="TH SarabunPSK" w:eastAsia="Angsana New" w:hAnsi="TH SarabunPSK" w:cs="TH SarabunPSK" w:hint="cs"/>
          <w:sz w:val="36"/>
          <w:szCs w:val="36"/>
          <w:cs/>
        </w:rPr>
        <w:t>๔</w:t>
      </w:r>
      <w:r w:rsidR="00B70254">
        <w:rPr>
          <w:rFonts w:ascii="TH SarabunPSK" w:eastAsia="Angsana New" w:hAnsi="TH SarabunPSK" w:cs="TH SarabunPSK"/>
          <w:sz w:val="36"/>
          <w:szCs w:val="36"/>
          <w:cs/>
        </w:rPr>
        <w:t xml:space="preserve"> –๒๕๕</w:t>
      </w:r>
      <w:r w:rsidR="00B70254">
        <w:rPr>
          <w:rFonts w:ascii="TH SarabunPSK" w:eastAsia="Angsana New" w:hAnsi="TH SarabunPSK" w:cs="TH SarabunPSK" w:hint="cs"/>
          <w:sz w:val="36"/>
          <w:szCs w:val="36"/>
          <w:cs/>
        </w:rPr>
        <w:t>๖</w:t>
      </w:r>
      <w:r w:rsidR="00691D3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</w:t>
      </w:r>
    </w:p>
    <w:p w:rsidR="00494B00" w:rsidRPr="00F6299E" w:rsidRDefault="00494B00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494B00" w:rsidRPr="00F6299E" w:rsidRDefault="00E47374" w:rsidP="002F6DAF">
      <w:pPr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pict>
          <v:shape id="_x0000_s1216" type="#_x0000_t202" style="position:absolute;margin-left:40.95pt;margin-top:6.2pt;width:44.25pt;height:23.7pt;z-index:251668480">
            <v:textbox>
              <w:txbxContent>
                <w:p w:rsidR="004F346E" w:rsidRDefault="004F346E">
                  <w:pPr>
                    <w:rPr>
                      <w:cs/>
                    </w:rPr>
                  </w:pPr>
                  <w:r>
                    <w:rPr>
                      <w:rFonts w:hint="cs"/>
                      <w:cs/>
                    </w:rPr>
                    <w:t>ครั้ง</w:t>
                  </w:r>
                </w:p>
              </w:txbxContent>
            </v:textbox>
          </v:shape>
        </w:pict>
      </w:r>
    </w:p>
    <w:p w:rsidR="00494B00" w:rsidRPr="00F6299E" w:rsidRDefault="005043C8" w:rsidP="002F6DAF">
      <w:pPr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123190</wp:posOffset>
            </wp:positionH>
            <wp:positionV relativeFrom="paragraph">
              <wp:posOffset>149860</wp:posOffset>
            </wp:positionV>
            <wp:extent cx="5285105" cy="2693035"/>
            <wp:effectExtent l="0" t="0" r="635" b="0"/>
            <wp:wrapNone/>
            <wp:docPr id="191" name="Object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anchor>
        </w:drawing>
      </w:r>
    </w:p>
    <w:p w:rsidR="00494B00" w:rsidRPr="00F6299E" w:rsidRDefault="00494B00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494B00" w:rsidRPr="00F6299E" w:rsidRDefault="00494B00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494B00" w:rsidRPr="00F6299E" w:rsidRDefault="00494B00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494B00" w:rsidRPr="00F6299E" w:rsidRDefault="00494B00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494B00" w:rsidRPr="00F6299E" w:rsidRDefault="00494B00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494B00" w:rsidRPr="00F6299E" w:rsidRDefault="00494B00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494B00" w:rsidRPr="00F6299E" w:rsidRDefault="00494B00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494B00" w:rsidRPr="00F6299E" w:rsidRDefault="00494B00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494B00" w:rsidRPr="00F6299E" w:rsidRDefault="00494B00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494B00" w:rsidRPr="00F6299E" w:rsidRDefault="00494B00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494B00" w:rsidRPr="00F6299E" w:rsidRDefault="00DF5B75" w:rsidP="002F6DAF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                                                            จากรายงาน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๐๑๑๐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รง.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๕</w:t>
      </w:r>
    </w:p>
    <w:p w:rsidR="00494B00" w:rsidRPr="00F6299E" w:rsidRDefault="0067694E" w:rsidP="002F6DAF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lastRenderedPageBreak/>
        <w:t>ภาพ</w:t>
      </w:r>
      <w:r w:rsidRPr="00F6299E">
        <w:rPr>
          <w:rFonts w:ascii="TH SarabunPSK" w:hAnsi="TH SarabunPSK" w:cs="TH SarabunPSK"/>
          <w:sz w:val="36"/>
          <w:szCs w:val="36"/>
          <w:cs/>
        </w:rPr>
        <w:t xml:space="preserve">ที่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๑๐</w:t>
      </w:r>
      <w:r w:rsidR="00B43787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แสดงจำนวน</w:t>
      </w:r>
      <w:r w:rsidR="00793E67" w:rsidRPr="00F6299E">
        <w:rPr>
          <w:rFonts w:ascii="TH SarabunPSK" w:eastAsia="Angsana New" w:hAnsi="TH SarabunPSK" w:cs="TH SarabunPSK"/>
          <w:sz w:val="36"/>
          <w:szCs w:val="36"/>
          <w:cs/>
        </w:rPr>
        <w:t>(ราย)</w:t>
      </w:r>
      <w:r w:rsidR="00B43787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การใช้บริการผู้ป่วยใน ของโรงพยาบาลในสังกัดกระทรวงสาธารณสุขเปรียบเทียบปีงบประมาณ </w:t>
      </w:r>
      <w:r w:rsidR="00691D3C" w:rsidRPr="00F6299E">
        <w:rPr>
          <w:rFonts w:ascii="TH SarabunPSK" w:eastAsia="Angsana New" w:hAnsi="TH SarabunPSK" w:cs="TH SarabunPSK"/>
          <w:sz w:val="36"/>
          <w:szCs w:val="36"/>
          <w:cs/>
        </w:rPr>
        <w:t>๒๕๕</w:t>
      </w:r>
      <w:r w:rsidR="00B70254">
        <w:rPr>
          <w:rFonts w:ascii="TH SarabunPSK" w:eastAsia="Angsana New" w:hAnsi="TH SarabunPSK" w:cs="TH SarabunPSK" w:hint="cs"/>
          <w:sz w:val="36"/>
          <w:szCs w:val="36"/>
          <w:cs/>
        </w:rPr>
        <w:t>๔</w:t>
      </w:r>
      <w:r w:rsidR="00B70254">
        <w:rPr>
          <w:rFonts w:ascii="TH SarabunPSK" w:eastAsia="Angsana New" w:hAnsi="TH SarabunPSK" w:cs="TH SarabunPSK"/>
          <w:sz w:val="36"/>
          <w:szCs w:val="36"/>
          <w:cs/>
        </w:rPr>
        <w:t xml:space="preserve"> –๒๕๕</w:t>
      </w:r>
      <w:r w:rsidR="00B70254">
        <w:rPr>
          <w:rFonts w:ascii="TH SarabunPSK" w:eastAsia="Angsana New" w:hAnsi="TH SarabunPSK" w:cs="TH SarabunPSK" w:hint="cs"/>
          <w:sz w:val="36"/>
          <w:szCs w:val="36"/>
          <w:cs/>
        </w:rPr>
        <w:t>๖</w:t>
      </w:r>
      <w:r w:rsidR="00B43787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</w:t>
      </w:r>
    </w:p>
    <w:p w:rsidR="00494B00" w:rsidRPr="00F6299E" w:rsidRDefault="00E47374" w:rsidP="002F6DAF">
      <w:pPr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pict>
          <v:shape id="_x0000_s1221" type="#_x0000_t202" style="position:absolute;margin-left:31.95pt;margin-top:.25pt;width:72.25pt;height:26.25pt;z-index:251672576" strokecolor="white">
            <v:textbox>
              <w:txbxContent>
                <w:p w:rsidR="004F346E" w:rsidRDefault="004F346E">
                  <w:r w:rsidRPr="00254E5F">
                    <w:rPr>
                      <w:rFonts w:ascii="TH SarabunPSK" w:eastAsia="Angsana New" w:hAnsi="TH SarabunPSK" w:cs="TH SarabunPSK"/>
                      <w:sz w:val="32"/>
                      <w:szCs w:val="32"/>
                      <w:cs/>
                    </w:rPr>
                    <w:t>จำนวน(ราย)</w:t>
                  </w:r>
                </w:p>
              </w:txbxContent>
            </v:textbox>
          </v:shape>
        </w:pict>
      </w:r>
      <w:r w:rsidR="005043C8">
        <w:rPr>
          <w:rFonts w:ascii="TH SarabunPSK" w:eastAsia="Angsana New" w:hAnsi="TH SarabunPSK" w:cs="TH SarabunPSK"/>
          <w:noProof/>
          <w:sz w:val="36"/>
          <w:szCs w:val="36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27940</wp:posOffset>
            </wp:positionH>
            <wp:positionV relativeFrom="paragraph">
              <wp:posOffset>156210</wp:posOffset>
            </wp:positionV>
            <wp:extent cx="5454650" cy="2581275"/>
            <wp:effectExtent l="0" t="0" r="0" b="0"/>
            <wp:wrapNone/>
            <wp:docPr id="196" name="Object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anchor>
        </w:drawing>
      </w:r>
    </w:p>
    <w:p w:rsidR="00494B00" w:rsidRPr="00F6299E" w:rsidRDefault="00494B00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494B00" w:rsidRPr="00F6299E" w:rsidRDefault="00494B00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494B00" w:rsidRPr="00F6299E" w:rsidRDefault="00494B00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494B00" w:rsidRPr="00F6299E" w:rsidRDefault="00494B00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494B00" w:rsidRPr="00F6299E" w:rsidRDefault="00494B00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494B00" w:rsidRPr="00F6299E" w:rsidRDefault="00494B00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494B00" w:rsidRPr="00F6299E" w:rsidRDefault="00494B00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494B00" w:rsidRPr="00F6299E" w:rsidRDefault="00494B00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494B00" w:rsidRPr="00F6299E" w:rsidRDefault="00494B00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494B00" w:rsidRPr="00F6299E" w:rsidRDefault="00494B00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494B00" w:rsidRPr="00F6299E" w:rsidRDefault="00494B00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A22EAA" w:rsidRPr="00F6299E" w:rsidRDefault="0067694E" w:rsidP="002F6DAF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>ภาพ</w:t>
      </w:r>
      <w:r w:rsidRPr="00F6299E">
        <w:rPr>
          <w:rFonts w:ascii="TH SarabunPSK" w:hAnsi="TH SarabunPSK" w:cs="TH SarabunPSK"/>
          <w:sz w:val="36"/>
          <w:szCs w:val="36"/>
          <w:cs/>
        </w:rPr>
        <w:t>ที่</w:t>
      </w:r>
      <w:r w:rsidR="00691D3C" w:rsidRPr="00F6299E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F6299E">
        <w:rPr>
          <w:rFonts w:ascii="TH SarabunPSK" w:hAnsi="TH SarabunPSK" w:cs="TH SarabunPSK"/>
          <w:sz w:val="36"/>
          <w:szCs w:val="36"/>
          <w:cs/>
        </w:rPr>
        <w:t>๑๑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7D455D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แสดงจำนวนวันนอนผู้ป่วยใน ของโรงพยาบาลสังกัดกระทรวงสาธารณสุข</w:t>
      </w:r>
    </w:p>
    <w:p w:rsidR="00A22EAA" w:rsidRPr="00F6299E" w:rsidRDefault="007D455D" w:rsidP="002F6DAF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เปรียบเทียบปีงบประมาณ </w:t>
      </w:r>
      <w:r w:rsidR="001F602F">
        <w:rPr>
          <w:rFonts w:ascii="TH SarabunPSK" w:eastAsia="Angsana New" w:hAnsi="TH SarabunPSK" w:cs="TH SarabunPSK"/>
          <w:sz w:val="36"/>
          <w:szCs w:val="36"/>
          <w:cs/>
        </w:rPr>
        <w:t>๒๕๕</w:t>
      </w:r>
      <w:r w:rsidR="0002161A">
        <w:rPr>
          <w:rFonts w:ascii="TH SarabunPSK" w:eastAsia="Angsana New" w:hAnsi="TH SarabunPSK" w:cs="TH SarabunPSK" w:hint="cs"/>
          <w:sz w:val="36"/>
          <w:szCs w:val="36"/>
          <w:cs/>
        </w:rPr>
        <w:t>๔</w:t>
      </w:r>
      <w:r w:rsidR="001F602F">
        <w:rPr>
          <w:rFonts w:ascii="TH SarabunPSK" w:eastAsia="Angsana New" w:hAnsi="TH SarabunPSK" w:cs="TH SarabunPSK"/>
          <w:sz w:val="36"/>
          <w:szCs w:val="36"/>
          <w:cs/>
        </w:rPr>
        <w:t xml:space="preserve"> -๒๕๕</w:t>
      </w:r>
      <w:r w:rsidR="001F602F">
        <w:rPr>
          <w:rFonts w:ascii="TH SarabunPSK" w:eastAsia="Angsana New" w:hAnsi="TH SarabunPSK" w:cs="TH SarabunPSK" w:hint="cs"/>
          <w:sz w:val="36"/>
          <w:szCs w:val="36"/>
          <w:cs/>
        </w:rPr>
        <w:t>๖</w:t>
      </w:r>
      <w:r w:rsidR="00691D3C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</w:t>
      </w:r>
    </w:p>
    <w:p w:rsidR="00793E67" w:rsidRPr="00F6299E" w:rsidRDefault="00E47374" w:rsidP="002F6DAF">
      <w:pPr>
        <w:rPr>
          <w:rFonts w:ascii="TH SarabunPSK" w:eastAsia="Angsana New" w:hAnsi="TH SarabunPSK" w:cs="TH SarabunPSK"/>
          <w:sz w:val="36"/>
          <w:szCs w:val="36"/>
        </w:rPr>
      </w:pPr>
      <w:r>
        <w:rPr>
          <w:rFonts w:ascii="TH SarabunPSK" w:eastAsia="Angsana New" w:hAnsi="TH SarabunPSK" w:cs="TH SarabunPSK"/>
          <w:noProof/>
          <w:sz w:val="36"/>
          <w:szCs w:val="36"/>
        </w:rPr>
        <w:pict>
          <v:shape id="_x0000_s1222" type="#_x0000_t202" style="position:absolute;margin-left:5.95pt;margin-top:3.5pt;width:102pt;height:34.5pt;z-index:251673600" strokecolor="white">
            <v:textbox>
              <w:txbxContent>
                <w:p w:rsidR="004F346E" w:rsidRDefault="004F346E" w:rsidP="00546D05">
                  <w:r w:rsidRPr="00254E5F">
                    <w:rPr>
                      <w:rFonts w:ascii="TH SarabunPSK" w:eastAsia="Angsana New" w:hAnsi="TH SarabunPSK" w:cs="TH SarabunPSK"/>
                      <w:sz w:val="32"/>
                      <w:szCs w:val="32"/>
                      <w:cs/>
                    </w:rPr>
                    <w:t>จำนวน</w:t>
                  </w:r>
                  <w:r>
                    <w:rPr>
                      <w:rFonts w:hint="cs"/>
                      <w:cs/>
                    </w:rPr>
                    <w:t>วันนอน</w:t>
                  </w:r>
                </w:p>
              </w:txbxContent>
            </v:textbox>
          </v:shape>
        </w:pict>
      </w:r>
      <w:r w:rsidR="005043C8">
        <w:rPr>
          <w:rFonts w:ascii="TH SarabunPSK" w:eastAsia="Angsana New" w:hAnsi="TH SarabunPSK" w:cs="TH SarabunPSK"/>
          <w:noProof/>
          <w:sz w:val="36"/>
          <w:szCs w:val="36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-95885</wp:posOffset>
            </wp:positionH>
            <wp:positionV relativeFrom="paragraph">
              <wp:posOffset>244475</wp:posOffset>
            </wp:positionV>
            <wp:extent cx="5868035" cy="3507740"/>
            <wp:effectExtent l="0" t="0" r="0" b="635"/>
            <wp:wrapNone/>
            <wp:docPr id="195" name="Object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anchor>
        </w:drawing>
      </w:r>
      <w:r w:rsidR="00793E67" w:rsidRPr="00F6299E">
        <w:rPr>
          <w:rFonts w:ascii="TH SarabunPSK" w:eastAsia="Angsana New" w:hAnsi="TH SarabunPSK" w:cs="TH SarabunPSK"/>
          <w:sz w:val="36"/>
          <w:szCs w:val="36"/>
        </w:rPr>
        <w:t xml:space="preserve">         </w:t>
      </w:r>
    </w:p>
    <w:p w:rsidR="009D3C20" w:rsidRPr="00F6299E" w:rsidRDefault="000B2EF3" w:rsidP="000B2EF3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ab/>
      </w:r>
    </w:p>
    <w:p w:rsidR="00546D05" w:rsidRPr="00F6299E" w:rsidRDefault="00546D05" w:rsidP="000B2EF3">
      <w:pPr>
        <w:rPr>
          <w:rFonts w:ascii="TH SarabunPSK" w:eastAsia="Angsana New" w:hAnsi="TH SarabunPSK" w:cs="TH SarabunPSK"/>
          <w:sz w:val="36"/>
          <w:szCs w:val="36"/>
        </w:rPr>
      </w:pPr>
    </w:p>
    <w:p w:rsidR="00546D05" w:rsidRPr="00F6299E" w:rsidRDefault="00546D05" w:rsidP="000B2EF3">
      <w:pPr>
        <w:rPr>
          <w:rFonts w:ascii="TH SarabunPSK" w:eastAsia="Angsana New" w:hAnsi="TH SarabunPSK" w:cs="TH SarabunPSK"/>
          <w:sz w:val="36"/>
          <w:szCs w:val="36"/>
        </w:rPr>
      </w:pPr>
    </w:p>
    <w:p w:rsidR="00546D05" w:rsidRPr="00F6299E" w:rsidRDefault="00546D05" w:rsidP="000B2EF3">
      <w:pPr>
        <w:rPr>
          <w:rFonts w:ascii="TH SarabunPSK" w:eastAsia="Angsana New" w:hAnsi="TH SarabunPSK" w:cs="TH SarabunPSK"/>
          <w:sz w:val="36"/>
          <w:szCs w:val="36"/>
        </w:rPr>
      </w:pPr>
    </w:p>
    <w:p w:rsidR="00546D05" w:rsidRPr="00F6299E" w:rsidRDefault="00546D05" w:rsidP="000B2EF3">
      <w:pPr>
        <w:rPr>
          <w:rFonts w:ascii="TH SarabunPSK" w:eastAsia="Angsana New" w:hAnsi="TH SarabunPSK" w:cs="TH SarabunPSK"/>
          <w:sz w:val="36"/>
          <w:szCs w:val="36"/>
        </w:rPr>
      </w:pPr>
    </w:p>
    <w:p w:rsidR="00546D05" w:rsidRPr="00F6299E" w:rsidRDefault="00546D05" w:rsidP="000B2EF3">
      <w:pPr>
        <w:rPr>
          <w:rFonts w:ascii="TH SarabunPSK" w:eastAsia="Angsana New" w:hAnsi="TH SarabunPSK" w:cs="TH SarabunPSK"/>
          <w:sz w:val="36"/>
          <w:szCs w:val="36"/>
        </w:rPr>
      </w:pPr>
    </w:p>
    <w:p w:rsidR="00546D05" w:rsidRPr="00F6299E" w:rsidRDefault="00546D05" w:rsidP="000B2EF3">
      <w:pPr>
        <w:rPr>
          <w:rFonts w:ascii="TH SarabunPSK" w:eastAsia="Angsana New" w:hAnsi="TH SarabunPSK" w:cs="TH SarabunPSK"/>
          <w:sz w:val="36"/>
          <w:szCs w:val="36"/>
        </w:rPr>
      </w:pPr>
    </w:p>
    <w:p w:rsidR="00546D05" w:rsidRPr="00F6299E" w:rsidRDefault="00546D05" w:rsidP="000B2EF3">
      <w:pPr>
        <w:rPr>
          <w:rFonts w:ascii="TH SarabunPSK" w:eastAsia="Angsana New" w:hAnsi="TH SarabunPSK" w:cs="TH SarabunPSK"/>
          <w:sz w:val="36"/>
          <w:szCs w:val="36"/>
        </w:rPr>
      </w:pPr>
    </w:p>
    <w:p w:rsidR="00546D05" w:rsidRPr="00F6299E" w:rsidRDefault="00546D05" w:rsidP="000B2EF3">
      <w:pPr>
        <w:rPr>
          <w:rFonts w:ascii="TH SarabunPSK" w:eastAsia="Angsana New" w:hAnsi="TH SarabunPSK" w:cs="TH SarabunPSK"/>
          <w:sz w:val="36"/>
          <w:szCs w:val="36"/>
        </w:rPr>
      </w:pPr>
    </w:p>
    <w:p w:rsidR="00546D05" w:rsidRPr="00F6299E" w:rsidRDefault="00546D05" w:rsidP="000B2EF3">
      <w:pPr>
        <w:rPr>
          <w:rFonts w:ascii="TH SarabunPSK" w:eastAsia="Angsana New" w:hAnsi="TH SarabunPSK" w:cs="TH SarabunPSK"/>
          <w:sz w:val="36"/>
          <w:szCs w:val="36"/>
        </w:rPr>
      </w:pPr>
    </w:p>
    <w:p w:rsidR="00546D05" w:rsidRPr="00F6299E" w:rsidRDefault="00546D05" w:rsidP="000B2EF3">
      <w:pPr>
        <w:rPr>
          <w:rFonts w:ascii="TH SarabunPSK" w:eastAsia="Angsana New" w:hAnsi="TH SarabunPSK" w:cs="TH SarabunPSK"/>
          <w:sz w:val="36"/>
          <w:szCs w:val="36"/>
        </w:rPr>
      </w:pPr>
    </w:p>
    <w:p w:rsidR="00546D05" w:rsidRPr="00F6299E" w:rsidRDefault="00546D05" w:rsidP="000B2EF3">
      <w:pPr>
        <w:rPr>
          <w:rFonts w:ascii="TH SarabunPSK" w:eastAsia="Angsana New" w:hAnsi="TH SarabunPSK" w:cs="TH SarabunPSK"/>
          <w:sz w:val="36"/>
          <w:szCs w:val="36"/>
        </w:rPr>
      </w:pPr>
    </w:p>
    <w:p w:rsidR="00546D05" w:rsidRPr="00F6299E" w:rsidRDefault="00546D05" w:rsidP="000B2EF3">
      <w:pPr>
        <w:rPr>
          <w:rFonts w:ascii="TH SarabunPSK" w:eastAsia="Angsana New" w:hAnsi="TH SarabunPSK" w:cs="TH SarabunPSK"/>
          <w:sz w:val="36"/>
          <w:szCs w:val="36"/>
        </w:rPr>
      </w:pPr>
    </w:p>
    <w:p w:rsidR="00546D05" w:rsidRPr="00F6299E" w:rsidRDefault="00546D05" w:rsidP="000B2EF3">
      <w:pPr>
        <w:rPr>
          <w:rFonts w:ascii="TH SarabunPSK" w:eastAsia="Angsana New" w:hAnsi="TH SarabunPSK" w:cs="TH SarabunPSK"/>
          <w:sz w:val="36"/>
          <w:szCs w:val="36"/>
        </w:rPr>
      </w:pPr>
    </w:p>
    <w:p w:rsidR="00546D05" w:rsidRPr="00F6299E" w:rsidRDefault="00546D05" w:rsidP="000B2EF3">
      <w:pPr>
        <w:rPr>
          <w:rFonts w:ascii="TH SarabunPSK" w:eastAsia="Angsana New" w:hAnsi="TH SarabunPSK" w:cs="TH SarabunPSK"/>
          <w:sz w:val="36"/>
          <w:szCs w:val="36"/>
        </w:rPr>
      </w:pPr>
    </w:p>
    <w:p w:rsidR="00546D05" w:rsidRPr="00F6299E" w:rsidRDefault="00546D05" w:rsidP="000B2EF3">
      <w:pPr>
        <w:rPr>
          <w:rFonts w:ascii="TH SarabunPSK" w:eastAsia="Angsana New" w:hAnsi="TH SarabunPSK" w:cs="TH SarabunPSK"/>
          <w:sz w:val="36"/>
          <w:szCs w:val="36"/>
        </w:rPr>
      </w:pPr>
    </w:p>
    <w:p w:rsidR="00A22EAA" w:rsidRPr="00F6299E" w:rsidRDefault="0067694E" w:rsidP="002F6DAF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lastRenderedPageBreak/>
        <w:t xml:space="preserve">ตารางที่ ๕ </w:t>
      </w:r>
      <w:r w:rsidR="00D03433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แสดงอัตราการครองเตียงผู้ป่วยใน ในโรงพยาบาลสังกัดกระทรวงสาธารณสุข</w:t>
      </w:r>
    </w:p>
    <w:p w:rsidR="00A22EAA" w:rsidRPr="00F6299E" w:rsidRDefault="00691D3C" w:rsidP="002F6DAF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>เปรียบเทียบปีงบประมาณ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๒๕๕๐-๒๕๕</w:t>
      </w:r>
      <w:r w:rsidR="001C79F1">
        <w:rPr>
          <w:rFonts w:ascii="TH SarabunPSK" w:eastAsia="Angsana New" w:hAnsi="TH SarabunPSK" w:cs="TH SarabunPSK" w:hint="cs"/>
          <w:sz w:val="36"/>
          <w:szCs w:val="36"/>
          <w:cs/>
        </w:rPr>
        <w:t>๖</w:t>
      </w:r>
      <w:r w:rsidR="00D03433" w:rsidRPr="00F6299E">
        <w:rPr>
          <w:rFonts w:ascii="TH SarabunPSK" w:eastAsia="Angsana New" w:hAnsi="TH SarabunPSK" w:cs="TH SarabunPSK"/>
          <w:sz w:val="36"/>
          <w:szCs w:val="36"/>
        </w:rPr>
        <w:t xml:space="preserve"> (</w:t>
      </w:r>
      <w:r w:rsidR="00D03433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ที่มา : รายงาน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๐๑๑๐</w:t>
      </w:r>
      <w:r w:rsidR="00D03433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D03433" w:rsidRPr="00F6299E">
        <w:rPr>
          <w:rFonts w:ascii="TH SarabunPSK" w:eastAsia="Angsana New" w:hAnsi="TH SarabunPSK" w:cs="TH SarabunPSK"/>
          <w:sz w:val="36"/>
          <w:szCs w:val="36"/>
          <w:cs/>
        </w:rPr>
        <w:t>รง.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๕</w:t>
      </w:r>
      <w:r w:rsidR="00D03433" w:rsidRPr="00F6299E">
        <w:rPr>
          <w:rFonts w:ascii="TH SarabunPSK" w:eastAsia="Angsana New" w:hAnsi="TH SarabunPSK" w:cs="TH SarabunPSK"/>
          <w:sz w:val="36"/>
          <w:szCs w:val="36"/>
        </w:rPr>
        <w:t>)</w:t>
      </w:r>
    </w:p>
    <w:p w:rsidR="00124A0D" w:rsidRPr="00F6299E" w:rsidRDefault="00124A0D" w:rsidP="002F6DAF">
      <w:pPr>
        <w:rPr>
          <w:rFonts w:ascii="TH SarabunPSK" w:eastAsia="Angsana New" w:hAnsi="TH SarabunPSK" w:cs="TH SarabunPSK"/>
          <w:sz w:val="36"/>
          <w:szCs w:val="36"/>
        </w:rPr>
      </w:pPr>
    </w:p>
    <w:tbl>
      <w:tblPr>
        <w:tblW w:w="8662" w:type="dxa"/>
        <w:tblInd w:w="93" w:type="dxa"/>
        <w:tblLayout w:type="fixed"/>
        <w:tblLook w:val="04A0"/>
      </w:tblPr>
      <w:tblGrid>
        <w:gridCol w:w="1008"/>
        <w:gridCol w:w="992"/>
        <w:gridCol w:w="992"/>
        <w:gridCol w:w="992"/>
        <w:gridCol w:w="993"/>
        <w:gridCol w:w="992"/>
        <w:gridCol w:w="850"/>
        <w:gridCol w:w="851"/>
        <w:gridCol w:w="992"/>
      </w:tblGrid>
      <w:tr w:rsidR="00124A0D" w:rsidRPr="00F6299E" w:rsidTr="001C79F1">
        <w:trPr>
          <w:trHeight w:val="1140"/>
        </w:trPr>
        <w:tc>
          <w:tcPr>
            <w:tcW w:w="10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ปี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งปม.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รพ.ประจวบ</w:t>
            </w:r>
            <w:r w:rsidRPr="004C7D8B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(</w:t>
            </w:r>
            <w:r w:rsidR="00467365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๓๐๓</w:t>
            </w:r>
            <w:r w:rsidRPr="004C7D8B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)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รพ.หัวหิน</w:t>
            </w:r>
            <w:r w:rsidRPr="004C7D8B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(</w:t>
            </w:r>
            <w:r w:rsidR="00467365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๒๐๐</w:t>
            </w:r>
            <w:r w:rsidRPr="004C7D8B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)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รพ.บางสะพาน</w:t>
            </w:r>
            <w:r w:rsidRPr="004C7D8B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(</w:t>
            </w:r>
            <w:r w:rsidR="00467365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๙๐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) </w:t>
            </w:r>
          </w:p>
        </w:tc>
        <w:tc>
          <w:tcPr>
            <w:tcW w:w="99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รพ.สามร้อยยอด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4C7D8B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(</w:t>
            </w:r>
            <w:r w:rsidR="00467365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๖๐</w:t>
            </w:r>
            <w:r w:rsidRPr="004C7D8B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)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รพ.ทับสะแก</w:t>
            </w:r>
            <w:r w:rsidRPr="004C7D8B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(</w:t>
            </w:r>
            <w:r w:rsidR="00467365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๖๐</w:t>
            </w:r>
            <w:r w:rsidRPr="004C7D8B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)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85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รพ.ปราณบุรี</w:t>
            </w:r>
            <w:r w:rsidRPr="004C7D8B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(</w:t>
            </w:r>
            <w:r w:rsidR="00467365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๖๐</w:t>
            </w:r>
            <w:r w:rsidRPr="004C7D8B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)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รพ.กุยบุรี</w:t>
            </w:r>
            <w:r w:rsidRPr="004C7D8B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(</w:t>
            </w:r>
            <w:r w:rsidR="00467365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๓๐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) </w:t>
            </w:r>
          </w:p>
        </w:tc>
        <w:tc>
          <w:tcPr>
            <w:tcW w:w="99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รพ.บางสะพานน้อย</w:t>
            </w:r>
            <w:r w:rsidRPr="004C7D8B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(</w:t>
            </w:r>
            <w:r w:rsidR="00467365">
              <w:rPr>
                <w:rFonts w:ascii="TH SarabunPSK" w:eastAsia="Times New Roman" w:hAnsi="TH SarabunPSK" w:cs="TH SarabunPSK"/>
                <w:color w:val="FF0000"/>
                <w:sz w:val="32"/>
                <w:szCs w:val="32"/>
                <w:cs/>
              </w:rPr>
              <w:t>๓๐</w:t>
            </w:r>
            <w:r w:rsidRPr="004C7D8B">
              <w:rPr>
                <w:rFonts w:ascii="TH SarabunPSK" w:eastAsia="Times New Roman" w:hAnsi="TH SarabunPSK" w:cs="TH SarabunPSK"/>
                <w:color w:val="FF0000"/>
                <w:sz w:val="32"/>
                <w:szCs w:val="32"/>
              </w:rPr>
              <w:t>)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</w:tr>
      <w:tr w:rsidR="00124A0D" w:rsidRPr="00F6299E" w:rsidTr="001C79F1">
        <w:trPr>
          <w:trHeight w:val="390"/>
        </w:trPr>
        <w:tc>
          <w:tcPr>
            <w:tcW w:w="10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๒๕๕๐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๖๖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๕๒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๘๗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๖๘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๑๑๔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๙๒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๘๓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๗๗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๙๒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๕๘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๙๒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๗๗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๑๐๔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๔๘</w:t>
            </w:r>
          </w:p>
        </w:tc>
      </w:tr>
      <w:tr w:rsidR="00124A0D" w:rsidRPr="00F6299E" w:rsidTr="001C79F1">
        <w:trPr>
          <w:trHeight w:val="390"/>
        </w:trPr>
        <w:tc>
          <w:tcPr>
            <w:tcW w:w="10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๒๕๕๑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๖๐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๓๖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๙๖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๔๔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๑๒๕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๙๖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๗๘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๓๒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๘๒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๔๙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๗๐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๙๔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๙๓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๘๖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๗๔</w:t>
            </w:r>
          </w:p>
        </w:tc>
      </w:tr>
      <w:tr w:rsidR="00124A0D" w:rsidRPr="00F6299E" w:rsidTr="001C79F1">
        <w:trPr>
          <w:trHeight w:val="390"/>
        </w:trPr>
        <w:tc>
          <w:tcPr>
            <w:tcW w:w="10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๒๕๕๒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๕๗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๔๗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๑๒๔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๗๘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๑๒๓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๒๑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๗๓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๔๔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๘๒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๒๑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๗๐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๒๘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๘๘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๘๑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๘๘</w:t>
            </w:r>
          </w:p>
        </w:tc>
      </w:tr>
      <w:tr w:rsidR="00124A0D" w:rsidRPr="00F6299E" w:rsidTr="001C79F1">
        <w:trPr>
          <w:trHeight w:val="390"/>
        </w:trPr>
        <w:tc>
          <w:tcPr>
            <w:tcW w:w="10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๒๕๕๓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๕๘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๑๒๔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๑๑๘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๖๘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๘๔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๗๘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๑๓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๕๙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๓๓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๘๗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๑๐๔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๗๓</w:t>
            </w:r>
          </w:p>
        </w:tc>
      </w:tr>
      <w:tr w:rsidR="00124A0D" w:rsidRPr="00F6299E" w:rsidTr="001C79F1">
        <w:trPr>
          <w:trHeight w:val="390"/>
        </w:trPr>
        <w:tc>
          <w:tcPr>
            <w:tcW w:w="10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๒๕๕๔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๖๓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๔๔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๑๓๒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๗๖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๑๒๒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๗๑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๖๙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๗๒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๗๑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๘๘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๖๒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๕๓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๗๒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๙๗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๑๘</w:t>
            </w:r>
          </w:p>
        </w:tc>
      </w:tr>
      <w:tr w:rsidR="00124A0D" w:rsidRPr="00F6299E" w:rsidTr="001C79F1">
        <w:trPr>
          <w:trHeight w:val="390"/>
        </w:trPr>
        <w:tc>
          <w:tcPr>
            <w:tcW w:w="10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๒๕๕๕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๕๘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๑๕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๑๗๔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๙๔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๑๕๕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๘๑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๑๑๑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๘๐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๔๓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๗๐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๔๕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๗๙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๙๗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๙๖</w:t>
            </w:r>
          </w:p>
        </w:tc>
      </w:tr>
      <w:tr w:rsidR="00FD0CF8" w:rsidRPr="00F6299E" w:rsidTr="001C79F1">
        <w:trPr>
          <w:trHeight w:val="390"/>
        </w:trPr>
        <w:tc>
          <w:tcPr>
            <w:tcW w:w="10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FD0CF8" w:rsidRPr="004C7D8B" w:rsidRDefault="00FD0CF8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๒๕๕</w:t>
            </w:r>
            <w:r w:rsidR="001C79F1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๖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FD0CF8" w:rsidRPr="004C7D8B" w:rsidRDefault="001C79F1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๕๙.๓๒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FD0CF8" w:rsidRPr="004C7D8B" w:rsidRDefault="001C79F1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๑๗๙.๒๓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FD0CF8" w:rsidRPr="004C7D8B" w:rsidRDefault="001C79F1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๑๒๓.๑๓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FD0CF8" w:rsidRPr="004C7D8B" w:rsidRDefault="001C79F1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๑๐๓.๗๘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FD0CF8" w:rsidRPr="004C7D8B" w:rsidRDefault="001C79F1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๗๑.๙๔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FD0CF8" w:rsidRPr="004C7D8B" w:rsidRDefault="001C79F1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๖๔.๙๕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FD0CF8" w:rsidRPr="004C7D8B" w:rsidRDefault="001C79F1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๗๓.๕๙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FD0CF8" w:rsidRPr="004C7D8B" w:rsidRDefault="001C79F1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๑๐๑.๐๐</w:t>
            </w:r>
          </w:p>
        </w:tc>
      </w:tr>
    </w:tbl>
    <w:p w:rsidR="00D03433" w:rsidRPr="00F6299E" w:rsidRDefault="00D03433" w:rsidP="00124A0D">
      <w:pPr>
        <w:jc w:val="center"/>
        <w:rPr>
          <w:rFonts w:ascii="TH SarabunPSK" w:eastAsia="Angsana New" w:hAnsi="TH SarabunPSK" w:cs="TH SarabunPSK"/>
          <w:sz w:val="36"/>
          <w:szCs w:val="36"/>
        </w:rPr>
      </w:pPr>
    </w:p>
    <w:p w:rsidR="00A22EAA" w:rsidRPr="00F6299E" w:rsidRDefault="00124A0D" w:rsidP="002F6DAF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                   </w:t>
      </w:r>
    </w:p>
    <w:p w:rsidR="00D03433" w:rsidRPr="001C79F1" w:rsidRDefault="00D03433" w:rsidP="002F6DAF">
      <w:pPr>
        <w:rPr>
          <w:rFonts w:ascii="TH SarabunPSK" w:eastAsia="Angsana New" w:hAnsi="TH SarabunPSK" w:cs="TH SarabunPSK"/>
          <w:sz w:val="32"/>
          <w:szCs w:val="36"/>
        </w:rPr>
      </w:pPr>
    </w:p>
    <w:p w:rsidR="00D03433" w:rsidRPr="00F6299E" w:rsidRDefault="00124A0D" w:rsidP="002F6DAF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>ตาราง</w:t>
      </w:r>
      <w:r w:rsidR="0067694E" w:rsidRPr="00F6299E">
        <w:rPr>
          <w:rFonts w:ascii="TH SarabunPSK" w:eastAsia="Angsana New" w:hAnsi="TH SarabunPSK" w:cs="TH SarabunPSK"/>
          <w:sz w:val="36"/>
          <w:szCs w:val="36"/>
          <w:cs/>
        </w:rPr>
        <w:t>ที่ ๖</w:t>
      </w:r>
      <w:r w:rsidR="00253313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แสดงวันนอนเฉลี่ยของผู้ป่วยใน ในโรงพยาบาลสังกัดกระทรวงสาธารณสุขเปรียบเทียบปีงบประมาณ </w:t>
      </w:r>
      <w:r w:rsidR="00691D3C" w:rsidRPr="00F6299E">
        <w:rPr>
          <w:rFonts w:ascii="TH SarabunPSK" w:eastAsia="Angsana New" w:hAnsi="TH SarabunPSK" w:cs="TH SarabunPSK"/>
          <w:sz w:val="36"/>
          <w:szCs w:val="36"/>
          <w:cs/>
        </w:rPr>
        <w:t>๒๕๕๐</w:t>
      </w:r>
      <w:r w:rsidR="00843E0B">
        <w:rPr>
          <w:rFonts w:ascii="TH SarabunPSK" w:eastAsia="Angsana New" w:hAnsi="TH SarabunPSK" w:cs="TH SarabunPSK"/>
          <w:sz w:val="36"/>
          <w:szCs w:val="36"/>
          <w:cs/>
        </w:rPr>
        <w:t>-๒๕๕</w:t>
      </w:r>
      <w:r w:rsidR="00843E0B">
        <w:rPr>
          <w:rFonts w:ascii="TH SarabunPSK" w:eastAsia="Angsana New" w:hAnsi="TH SarabunPSK" w:cs="TH SarabunPSK" w:hint="cs"/>
          <w:sz w:val="36"/>
          <w:szCs w:val="36"/>
          <w:cs/>
        </w:rPr>
        <w:t>๖</w:t>
      </w:r>
      <w:r w:rsidR="00691D3C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253313" w:rsidRPr="00F6299E">
        <w:rPr>
          <w:rFonts w:ascii="TH SarabunPSK" w:eastAsia="Angsana New" w:hAnsi="TH SarabunPSK" w:cs="TH SarabunPSK"/>
          <w:sz w:val="36"/>
          <w:szCs w:val="36"/>
        </w:rPr>
        <w:t>(</w:t>
      </w:r>
      <w:r w:rsidR="00253313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ที่มา : รายงาน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๐๑๑๐</w:t>
      </w:r>
      <w:r w:rsidR="00253313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253313" w:rsidRPr="00F6299E">
        <w:rPr>
          <w:rFonts w:ascii="TH SarabunPSK" w:eastAsia="Angsana New" w:hAnsi="TH SarabunPSK" w:cs="TH SarabunPSK"/>
          <w:sz w:val="36"/>
          <w:szCs w:val="36"/>
          <w:cs/>
        </w:rPr>
        <w:t>รง.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๕</w:t>
      </w:r>
      <w:r w:rsidR="00253313" w:rsidRPr="00F6299E">
        <w:rPr>
          <w:rFonts w:ascii="TH SarabunPSK" w:eastAsia="Angsana New" w:hAnsi="TH SarabunPSK" w:cs="TH SarabunPSK"/>
          <w:sz w:val="36"/>
          <w:szCs w:val="36"/>
        </w:rPr>
        <w:t>)</w:t>
      </w:r>
    </w:p>
    <w:p w:rsidR="00253313" w:rsidRPr="00F6299E" w:rsidRDefault="00253313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D03433" w:rsidRPr="00F6299E" w:rsidRDefault="00D03433" w:rsidP="002F6DAF">
      <w:pPr>
        <w:rPr>
          <w:rFonts w:ascii="TH SarabunPSK" w:eastAsia="Angsana New" w:hAnsi="TH SarabunPSK" w:cs="TH SarabunPSK"/>
          <w:sz w:val="36"/>
          <w:szCs w:val="36"/>
        </w:rPr>
      </w:pPr>
    </w:p>
    <w:tbl>
      <w:tblPr>
        <w:tblW w:w="8804" w:type="dxa"/>
        <w:tblInd w:w="93" w:type="dxa"/>
        <w:tblLayout w:type="fixed"/>
        <w:tblLook w:val="04A0"/>
      </w:tblPr>
      <w:tblGrid>
        <w:gridCol w:w="866"/>
        <w:gridCol w:w="1134"/>
        <w:gridCol w:w="992"/>
        <w:gridCol w:w="851"/>
        <w:gridCol w:w="992"/>
        <w:gridCol w:w="850"/>
        <w:gridCol w:w="993"/>
        <w:gridCol w:w="850"/>
        <w:gridCol w:w="1276"/>
      </w:tblGrid>
      <w:tr w:rsidR="00124A0D" w:rsidRPr="00F6299E" w:rsidTr="004C7D8B">
        <w:trPr>
          <w:trHeight w:val="615"/>
        </w:trPr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ปี งปม.</w:t>
            </w:r>
          </w:p>
        </w:tc>
        <w:tc>
          <w:tcPr>
            <w:tcW w:w="113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รพ.ประจวบ</w:t>
            </w:r>
          </w:p>
        </w:tc>
        <w:tc>
          <w:tcPr>
            <w:tcW w:w="99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รพ.หัวหิน</w:t>
            </w: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รพ.บางสะพาน</w:t>
            </w:r>
          </w:p>
        </w:tc>
        <w:tc>
          <w:tcPr>
            <w:tcW w:w="99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รพ.สามร้อยยอด</w:t>
            </w:r>
          </w:p>
        </w:tc>
        <w:tc>
          <w:tcPr>
            <w:tcW w:w="85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รพ.ทับสะแก</w:t>
            </w:r>
          </w:p>
        </w:tc>
        <w:tc>
          <w:tcPr>
            <w:tcW w:w="99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รพ.ปราณบุรี</w:t>
            </w:r>
          </w:p>
        </w:tc>
        <w:tc>
          <w:tcPr>
            <w:tcW w:w="85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รพ.กุยบุรี</w:t>
            </w: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รพ.บางสะพานน้อย</w:t>
            </w:r>
          </w:p>
        </w:tc>
      </w:tr>
      <w:tr w:rsidR="00124A0D" w:rsidRPr="00F6299E" w:rsidTr="004C7D8B">
        <w:trPr>
          <w:trHeight w:val="315"/>
        </w:trPr>
        <w:tc>
          <w:tcPr>
            <w:tcW w:w="8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๒๕๕๐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๕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๔๔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๖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๗๕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๙๖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๖๒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๒๒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๕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๗๕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๓๓</w:t>
            </w:r>
          </w:p>
        </w:tc>
      </w:tr>
      <w:tr w:rsidR="00124A0D" w:rsidRPr="00F6299E" w:rsidTr="004C7D8B">
        <w:trPr>
          <w:trHeight w:val="315"/>
        </w:trPr>
        <w:tc>
          <w:tcPr>
            <w:tcW w:w="8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๒๕๕๑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๔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๙๑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๖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๒๘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๙๙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๔๑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๘๘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๘๓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๑๖</w:t>
            </w:r>
          </w:p>
        </w:tc>
      </w:tr>
      <w:tr w:rsidR="00124A0D" w:rsidRPr="00F6299E" w:rsidTr="004C7D8B">
        <w:trPr>
          <w:trHeight w:val="315"/>
        </w:trPr>
        <w:tc>
          <w:tcPr>
            <w:tcW w:w="8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๒๕๕๒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๔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๘๑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๖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๐๙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๙๕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๓๒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๐๒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๐๕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๘๔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๙๔</w:t>
            </w:r>
          </w:p>
        </w:tc>
      </w:tr>
      <w:tr w:rsidR="00124A0D" w:rsidRPr="00F6299E" w:rsidTr="004C7D8B">
        <w:trPr>
          <w:trHeight w:val="315"/>
        </w:trPr>
        <w:tc>
          <w:tcPr>
            <w:tcW w:w="8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๒๕๕๓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๕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๕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๘๖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๙๑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๘๑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๑๕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๘๘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๗๖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๓๕</w:t>
            </w:r>
          </w:p>
        </w:tc>
      </w:tr>
      <w:tr w:rsidR="00124A0D" w:rsidRPr="00F6299E" w:rsidTr="004C7D8B">
        <w:trPr>
          <w:trHeight w:val="315"/>
        </w:trPr>
        <w:tc>
          <w:tcPr>
            <w:tcW w:w="8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๒๕๕๔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๕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๖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๐๒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๙๑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๒๑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๑๘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๖๔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๔๓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๑๖</w:t>
            </w:r>
          </w:p>
        </w:tc>
      </w:tr>
      <w:tr w:rsidR="00124A0D" w:rsidRPr="00F6299E" w:rsidTr="004C7D8B">
        <w:trPr>
          <w:trHeight w:val="315"/>
        </w:trPr>
        <w:tc>
          <w:tcPr>
            <w:tcW w:w="8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๒๕๕๕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๕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๑๕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๗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๙๔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๘๑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๔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๔๖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๒๘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๘๑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๘๓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124A0D" w:rsidRPr="004C7D8B" w:rsidRDefault="00467365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๓</w:t>
            </w:r>
            <w:r w:rsidR="00124A0D" w:rsidRPr="004C7D8B"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๑๕</w:t>
            </w:r>
          </w:p>
        </w:tc>
      </w:tr>
      <w:tr w:rsidR="00843E0B" w:rsidRPr="00F6299E" w:rsidTr="00843E0B">
        <w:trPr>
          <w:trHeight w:val="315"/>
        </w:trPr>
        <w:tc>
          <w:tcPr>
            <w:tcW w:w="8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843E0B" w:rsidRPr="00843E0B" w:rsidRDefault="00843E0B" w:rsidP="006C0BFE">
            <w:pPr>
              <w:jc w:val="center"/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color w:val="000000"/>
                <w:sz w:val="32"/>
                <w:szCs w:val="32"/>
                <w:cs/>
              </w:rPr>
              <w:t>๒๕๕</w:t>
            </w:r>
            <w:r>
              <w:rPr>
                <w:rFonts w:ascii="TH SarabunPSK" w:eastAsia="Angsana New" w:hAnsi="TH SarabunPSK" w:cs="TH SarabunPSK" w:hint="cs"/>
                <w:color w:val="000000"/>
                <w:sz w:val="32"/>
                <w:szCs w:val="32"/>
                <w:cs/>
              </w:rPr>
              <w:t>๖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843E0B" w:rsidRPr="00843E0B" w:rsidRDefault="00843E0B" w:rsidP="006C0BFE">
            <w:pPr>
              <w:jc w:val="center"/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 w:hint="cs"/>
                <w:color w:val="000000"/>
                <w:sz w:val="32"/>
                <w:szCs w:val="32"/>
                <w:cs/>
              </w:rPr>
              <w:t>๕.๔๕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843E0B" w:rsidRPr="00843E0B" w:rsidRDefault="00843E0B" w:rsidP="006C0BFE">
            <w:pPr>
              <w:jc w:val="center"/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 w:hint="cs"/>
                <w:color w:val="000000"/>
                <w:sz w:val="32"/>
                <w:szCs w:val="32"/>
                <w:cs/>
              </w:rPr>
              <w:t>๗.๔๖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843E0B" w:rsidRPr="00843E0B" w:rsidRDefault="00843E0B" w:rsidP="006C0BFE">
            <w:pPr>
              <w:jc w:val="center"/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 w:hint="cs"/>
                <w:color w:val="000000"/>
                <w:sz w:val="32"/>
                <w:szCs w:val="32"/>
                <w:cs/>
              </w:rPr>
              <w:t>๓.๙๒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843E0B" w:rsidRPr="00843E0B" w:rsidRDefault="00843E0B" w:rsidP="006C0BFE">
            <w:pPr>
              <w:jc w:val="center"/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 w:hint="cs"/>
                <w:color w:val="000000"/>
                <w:sz w:val="32"/>
                <w:szCs w:val="32"/>
                <w:cs/>
              </w:rPr>
              <w:t>๔.๒๔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843E0B" w:rsidRPr="00843E0B" w:rsidRDefault="00843E0B" w:rsidP="006C0BFE">
            <w:pPr>
              <w:jc w:val="center"/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 w:hint="cs"/>
                <w:color w:val="000000"/>
                <w:sz w:val="32"/>
                <w:szCs w:val="32"/>
                <w:cs/>
              </w:rPr>
              <w:t>๒.๙๗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843E0B" w:rsidRPr="00843E0B" w:rsidRDefault="00843E0B" w:rsidP="006C0BFE">
            <w:pPr>
              <w:jc w:val="center"/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 w:hint="cs"/>
                <w:color w:val="000000"/>
                <w:sz w:val="32"/>
                <w:szCs w:val="32"/>
                <w:cs/>
              </w:rPr>
              <w:t>๒.๘๒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843E0B" w:rsidRPr="00843E0B" w:rsidRDefault="00843E0B" w:rsidP="006C0BFE">
            <w:pPr>
              <w:jc w:val="center"/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 w:hint="cs"/>
                <w:color w:val="000000"/>
                <w:sz w:val="32"/>
                <w:szCs w:val="32"/>
                <w:cs/>
              </w:rPr>
              <w:t>๒.๖๒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843E0B" w:rsidRPr="00843E0B" w:rsidRDefault="00843E0B" w:rsidP="006C0BFE">
            <w:pPr>
              <w:jc w:val="center"/>
              <w:rPr>
                <w:rFonts w:ascii="TH SarabunPSK" w:eastAsia="Angsana New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Angsana New" w:hAnsi="TH SarabunPSK" w:cs="TH SarabunPSK" w:hint="cs"/>
                <w:color w:val="000000"/>
                <w:sz w:val="32"/>
                <w:szCs w:val="32"/>
                <w:cs/>
              </w:rPr>
              <w:t>๓.๒๙</w:t>
            </w:r>
          </w:p>
        </w:tc>
      </w:tr>
    </w:tbl>
    <w:p w:rsidR="00253313" w:rsidRPr="00F6299E" w:rsidRDefault="00253313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253313" w:rsidRPr="00843E0B" w:rsidRDefault="00253313" w:rsidP="002F6DAF">
      <w:pPr>
        <w:rPr>
          <w:rFonts w:ascii="TH SarabunPSK" w:eastAsia="Angsana New" w:hAnsi="TH SarabunPSK" w:cs="TH SarabunPSK"/>
          <w:sz w:val="32"/>
          <w:szCs w:val="36"/>
        </w:rPr>
      </w:pPr>
    </w:p>
    <w:p w:rsidR="00253313" w:rsidRPr="00F6299E" w:rsidRDefault="00253313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EF11C4" w:rsidRPr="00F6299E" w:rsidRDefault="00EF11C4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EF11C4" w:rsidRPr="00F6299E" w:rsidRDefault="00EF11C4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124A0D" w:rsidRPr="00F6299E" w:rsidRDefault="00124A0D" w:rsidP="00124A0D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>ตาราง</w:t>
      </w:r>
      <w:r w:rsidR="0067694E" w:rsidRPr="00F6299E">
        <w:rPr>
          <w:rFonts w:ascii="TH SarabunPSK" w:eastAsia="Angsana New" w:hAnsi="TH SarabunPSK" w:cs="TH SarabunPSK"/>
          <w:sz w:val="36"/>
          <w:szCs w:val="36"/>
          <w:cs/>
        </w:rPr>
        <w:t>ที่ ๗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แสดงอัตราตายต่อพันประชากรของผู้ป่วยใน ในโรงพยาบาลสังกัดกระทรวงสาธารณสุข</w:t>
      </w:r>
      <w:r w:rsidR="004C7D8B">
        <w:rPr>
          <w:rFonts w:ascii="TH SarabunPSK" w:eastAsia="Angsana New" w:hAnsi="TH SarabunPSK" w:cs="TH SarabunPSK"/>
          <w:sz w:val="36"/>
          <w:szCs w:val="36"/>
        </w:rPr>
        <w:t xml:space="preserve">   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เปรียบเทียบปีงบประมาณ </w:t>
      </w:r>
      <w:r w:rsidR="00691D3C" w:rsidRPr="00F6299E">
        <w:rPr>
          <w:rFonts w:ascii="TH SarabunPSK" w:eastAsia="Angsana New" w:hAnsi="TH SarabunPSK" w:cs="TH SarabunPSK"/>
          <w:sz w:val="36"/>
          <w:szCs w:val="36"/>
          <w:cs/>
        </w:rPr>
        <w:t>๒๕๕๐-๒๕๕</w:t>
      </w:r>
      <w:r w:rsidR="00995A51">
        <w:rPr>
          <w:rFonts w:ascii="TH SarabunPSK" w:eastAsia="Angsana New" w:hAnsi="TH SarabunPSK" w:cs="TH SarabunPSK" w:hint="cs"/>
          <w:sz w:val="36"/>
          <w:szCs w:val="36"/>
          <w:cs/>
        </w:rPr>
        <w:t>๖</w:t>
      </w:r>
      <w:r w:rsidR="00691D3C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F6299E">
        <w:rPr>
          <w:rFonts w:ascii="TH SarabunPSK" w:eastAsia="Angsana New" w:hAnsi="TH SarabunPSK" w:cs="TH SarabunPSK"/>
          <w:sz w:val="36"/>
          <w:szCs w:val="36"/>
        </w:rPr>
        <w:t>(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ที่มา : รายงาน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๐๑๑๐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รง.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๕</w:t>
      </w:r>
      <w:r w:rsidRPr="00F6299E">
        <w:rPr>
          <w:rFonts w:ascii="TH SarabunPSK" w:eastAsia="Angsana New" w:hAnsi="TH SarabunPSK" w:cs="TH SarabunPSK"/>
          <w:sz w:val="36"/>
          <w:szCs w:val="36"/>
        </w:rPr>
        <w:t>)</w:t>
      </w:r>
    </w:p>
    <w:p w:rsidR="00124A0D" w:rsidRPr="00F6299E" w:rsidRDefault="00124A0D" w:rsidP="002F6DAF">
      <w:pPr>
        <w:rPr>
          <w:rFonts w:ascii="TH SarabunPSK" w:eastAsia="Angsana New" w:hAnsi="TH SarabunPSK" w:cs="TH SarabunPSK"/>
          <w:sz w:val="36"/>
          <w:szCs w:val="36"/>
        </w:rPr>
      </w:pPr>
    </w:p>
    <w:tbl>
      <w:tblPr>
        <w:tblW w:w="8931" w:type="dxa"/>
        <w:tblInd w:w="-34" w:type="dxa"/>
        <w:tblLayout w:type="fixed"/>
        <w:tblLook w:val="04A0"/>
      </w:tblPr>
      <w:tblGrid>
        <w:gridCol w:w="993"/>
        <w:gridCol w:w="992"/>
        <w:gridCol w:w="851"/>
        <w:gridCol w:w="992"/>
        <w:gridCol w:w="992"/>
        <w:gridCol w:w="992"/>
        <w:gridCol w:w="993"/>
        <w:gridCol w:w="992"/>
        <w:gridCol w:w="1134"/>
      </w:tblGrid>
      <w:tr w:rsidR="004C7D8B" w:rsidRPr="00F6299E" w:rsidTr="004C7D8B">
        <w:trPr>
          <w:trHeight w:val="855"/>
        </w:trPr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ปี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งปม.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รพ.ประจวบ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ฯ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รพ.หัวหิน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รพ.บางสะพาน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รพ.สามร้อยยอด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รพ.ทับสะแก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99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รพ.ปราณบุรี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รพ.กุยบุรี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113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124A0D" w:rsidP="00124A0D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รพ.บางสะพานน้อย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</w:tr>
      <w:tr w:rsidR="004C7D8B" w:rsidRPr="00F6299E" w:rsidTr="004C7D8B">
        <w:trPr>
          <w:trHeight w:val="559"/>
        </w:trPr>
        <w:tc>
          <w:tcPr>
            <w:tcW w:w="9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124A0D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๒๕๕๐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๓๑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๒๘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๒๐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๑๐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๑๕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๔๒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๑๐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๗๗</w:t>
            </w:r>
          </w:p>
        </w:tc>
      </w:tr>
      <w:tr w:rsidR="004C7D8B" w:rsidRPr="00F6299E" w:rsidTr="004C7D8B">
        <w:trPr>
          <w:trHeight w:val="509"/>
        </w:trPr>
        <w:tc>
          <w:tcPr>
            <w:tcW w:w="9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124A0D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๒๕๕๑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๓๑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๓๐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๑๘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๗๗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๑๑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๑๒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๐๔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๗๗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๑๕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๖๔</w:t>
            </w:r>
          </w:p>
        </w:tc>
      </w:tr>
      <w:tr w:rsidR="004C7D8B" w:rsidRPr="00F6299E" w:rsidTr="00843E0B">
        <w:trPr>
          <w:trHeight w:val="419"/>
        </w:trPr>
        <w:tc>
          <w:tcPr>
            <w:tcW w:w="9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124A0D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๒๕๕๒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๒๖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๑๗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๓๘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๑๓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๑๐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๑๗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๐๕</w:t>
            </w:r>
          </w:p>
        </w:tc>
      </w:tr>
      <w:tr w:rsidR="004C7D8B" w:rsidRPr="00F6299E" w:rsidTr="004C7D8B">
        <w:trPr>
          <w:trHeight w:val="545"/>
        </w:trPr>
        <w:tc>
          <w:tcPr>
            <w:tcW w:w="9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124A0D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๒๕๕๓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๒๖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๓๐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๑๖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๕๖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๑๓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๙๔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๓๓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๑๘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๓๗</w:t>
            </w:r>
          </w:p>
        </w:tc>
      </w:tr>
      <w:tr w:rsidR="004C7D8B" w:rsidRPr="00F6299E" w:rsidTr="004C7D8B">
        <w:trPr>
          <w:trHeight w:val="533"/>
        </w:trPr>
        <w:tc>
          <w:tcPr>
            <w:tcW w:w="9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124A0D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๒๕๕๔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๓๐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๒๒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๔๖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๑๖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๙๑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๑๔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๕๕</w:t>
            </w:r>
          </w:p>
        </w:tc>
      </w:tr>
      <w:tr w:rsidR="004C7D8B" w:rsidRPr="00F6299E" w:rsidTr="00843E0B">
        <w:trPr>
          <w:trHeight w:val="429"/>
        </w:trPr>
        <w:tc>
          <w:tcPr>
            <w:tcW w:w="9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124A0D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๒๕๕๕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๓๐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๓๒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๑๗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๕๖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๑๓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๙๒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๘๗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124A0D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๑๖</w:t>
            </w:r>
            <w:r w:rsidR="00124A0D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๑๖</w:t>
            </w:r>
          </w:p>
        </w:tc>
      </w:tr>
      <w:tr w:rsidR="00843E0B" w:rsidRPr="00F6299E" w:rsidTr="00843E0B">
        <w:trPr>
          <w:trHeight w:val="429"/>
        </w:trPr>
        <w:tc>
          <w:tcPr>
            <w:tcW w:w="9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843E0B" w:rsidRPr="004C7D8B" w:rsidRDefault="00843E0B" w:rsidP="006C0BFE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๒๕๕</w:t>
            </w: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๖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843E0B" w:rsidRPr="004C7D8B" w:rsidRDefault="00843E0B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๓๑.๓๑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843E0B" w:rsidRPr="004C7D8B" w:rsidRDefault="00843E0B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๔๒.๘๑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843E0B" w:rsidRPr="004C7D8B" w:rsidRDefault="00843E0B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๑๔.๙๒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843E0B" w:rsidRPr="004C7D8B" w:rsidRDefault="00843E0B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๓.๓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843E0B" w:rsidRPr="004C7D8B" w:rsidRDefault="00843E0B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๑๔.๙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843E0B" w:rsidRPr="004C7D8B" w:rsidRDefault="00843E0B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๔.๓๗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843E0B" w:rsidRPr="004C7D8B" w:rsidRDefault="00843E0B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๘.๒๔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843E0B" w:rsidRPr="004C7D8B" w:rsidRDefault="00843E0B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๑๖.๖๙</w:t>
            </w:r>
          </w:p>
        </w:tc>
      </w:tr>
    </w:tbl>
    <w:p w:rsidR="00824069" w:rsidRDefault="00824069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0E7B0D" w:rsidRDefault="000E7B0D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843E0B" w:rsidRPr="00843E0B" w:rsidRDefault="00843E0B" w:rsidP="002F6DAF">
      <w:pPr>
        <w:rPr>
          <w:rFonts w:ascii="TH SarabunPSK" w:eastAsia="Angsana New" w:hAnsi="TH SarabunPSK" w:cs="TH SarabunPSK"/>
          <w:sz w:val="32"/>
          <w:szCs w:val="36"/>
        </w:rPr>
      </w:pPr>
    </w:p>
    <w:p w:rsidR="007B3B3B" w:rsidRPr="00F6299E" w:rsidRDefault="007B3B3B" w:rsidP="007B3B3B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>ตาราง</w:t>
      </w:r>
      <w:r w:rsidR="0067694E" w:rsidRPr="00F6299E">
        <w:rPr>
          <w:rFonts w:ascii="TH SarabunPSK" w:eastAsia="Angsana New" w:hAnsi="TH SarabunPSK" w:cs="TH SarabunPSK"/>
          <w:sz w:val="36"/>
          <w:szCs w:val="36"/>
          <w:cs/>
        </w:rPr>
        <w:t>ที่ ๘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แสดงสัดส่วน 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Refer in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ต่อ 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Refer out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ของผู้ป่วย ในโรงพยาบาลสังกัดกระทรวงสาธารณสุข</w:t>
      </w:r>
      <w:r w:rsidR="00691D3C" w:rsidRPr="00F6299E">
        <w:rPr>
          <w:rFonts w:ascii="TH SarabunPSK" w:eastAsia="Angsana New" w:hAnsi="TH SarabunPSK" w:cs="TH SarabunPSK"/>
          <w:sz w:val="36"/>
          <w:szCs w:val="36"/>
        </w:rPr>
        <w:t xml:space="preserve">  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เปรียบเทียบปีงบประมาณ </w:t>
      </w:r>
      <w:r w:rsidR="00691D3C" w:rsidRPr="00F6299E">
        <w:rPr>
          <w:rFonts w:ascii="TH SarabunPSK" w:eastAsia="Angsana New" w:hAnsi="TH SarabunPSK" w:cs="TH SarabunPSK"/>
          <w:sz w:val="36"/>
          <w:szCs w:val="36"/>
          <w:cs/>
        </w:rPr>
        <w:t>๒๕๕๐-๒๕๕</w:t>
      </w:r>
      <w:r w:rsidR="002E6976">
        <w:rPr>
          <w:rFonts w:ascii="TH SarabunPSK" w:eastAsia="Angsana New" w:hAnsi="TH SarabunPSK" w:cs="TH SarabunPSK" w:hint="cs"/>
          <w:sz w:val="36"/>
          <w:szCs w:val="36"/>
          <w:cs/>
        </w:rPr>
        <w:t>๖</w:t>
      </w:r>
      <w:r w:rsidR="00691D3C"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F6299E">
        <w:rPr>
          <w:rFonts w:ascii="TH SarabunPSK" w:eastAsia="Angsana New" w:hAnsi="TH SarabunPSK" w:cs="TH SarabunPSK"/>
          <w:sz w:val="36"/>
          <w:szCs w:val="36"/>
        </w:rPr>
        <w:t>(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ที่มา : รายงาน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๐๑๑๐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รง.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๕</w:t>
      </w:r>
      <w:r w:rsidRPr="00F6299E">
        <w:rPr>
          <w:rFonts w:ascii="TH SarabunPSK" w:eastAsia="Angsana New" w:hAnsi="TH SarabunPSK" w:cs="TH SarabunPSK"/>
          <w:sz w:val="36"/>
          <w:szCs w:val="36"/>
        </w:rPr>
        <w:t>)</w:t>
      </w:r>
    </w:p>
    <w:p w:rsidR="00124A0D" w:rsidRPr="00F6299E" w:rsidRDefault="00124A0D" w:rsidP="002F6DAF">
      <w:pPr>
        <w:rPr>
          <w:rFonts w:ascii="TH SarabunPSK" w:eastAsia="Angsana New" w:hAnsi="TH SarabunPSK" w:cs="TH SarabunPSK"/>
          <w:sz w:val="36"/>
          <w:szCs w:val="36"/>
        </w:rPr>
      </w:pPr>
    </w:p>
    <w:tbl>
      <w:tblPr>
        <w:tblW w:w="8804" w:type="dxa"/>
        <w:tblInd w:w="93" w:type="dxa"/>
        <w:tblLayout w:type="fixed"/>
        <w:tblLook w:val="04A0"/>
      </w:tblPr>
      <w:tblGrid>
        <w:gridCol w:w="1008"/>
        <w:gridCol w:w="992"/>
        <w:gridCol w:w="992"/>
        <w:gridCol w:w="851"/>
        <w:gridCol w:w="992"/>
        <w:gridCol w:w="992"/>
        <w:gridCol w:w="992"/>
        <w:gridCol w:w="993"/>
        <w:gridCol w:w="992"/>
      </w:tblGrid>
      <w:tr w:rsidR="007B3B3B" w:rsidRPr="00F6299E" w:rsidTr="004C7D8B">
        <w:trPr>
          <w:trHeight w:val="765"/>
        </w:trPr>
        <w:tc>
          <w:tcPr>
            <w:tcW w:w="10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7B3B3B" w:rsidRPr="004C7D8B" w:rsidRDefault="007B3B3B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ปี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งปม.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7B3B3B" w:rsidRPr="004C7D8B" w:rsidRDefault="007B3B3B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รพ.ประจวบฯ</w:t>
            </w:r>
          </w:p>
        </w:tc>
        <w:tc>
          <w:tcPr>
            <w:tcW w:w="99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7B3B3B" w:rsidRPr="004C7D8B" w:rsidRDefault="007B3B3B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รพ.หัวหิน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7B3B3B" w:rsidRPr="004C7D8B" w:rsidRDefault="007B3B3B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รพ.บางสะพาน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7B3B3B" w:rsidRPr="004C7D8B" w:rsidRDefault="007B3B3B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รพ.สามร้อยยอด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7B3B3B" w:rsidRPr="004C7D8B" w:rsidRDefault="007B3B3B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รพ.ทับสะแก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7B3B3B" w:rsidRPr="004C7D8B" w:rsidRDefault="007B3B3B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รพ.ปราณบุรี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99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7B3B3B" w:rsidRPr="004C7D8B" w:rsidRDefault="007B3B3B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รพ.กุยบุรี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7B3B3B" w:rsidRPr="004C7D8B" w:rsidRDefault="007B3B3B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รพ.บางสะพานน้อย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</w:tr>
      <w:tr w:rsidR="007B3B3B" w:rsidRPr="00F6299E" w:rsidTr="004C7D8B">
        <w:trPr>
          <w:trHeight w:val="390"/>
        </w:trPr>
        <w:tc>
          <w:tcPr>
            <w:tcW w:w="10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๒๕๕๐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๑๓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๓๕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๐๗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๐๐๓๖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๒๖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</w:p>
        </w:tc>
      </w:tr>
      <w:tr w:rsidR="007B3B3B" w:rsidRPr="00F6299E" w:rsidTr="004C7D8B">
        <w:trPr>
          <w:trHeight w:val="390"/>
        </w:trPr>
        <w:tc>
          <w:tcPr>
            <w:tcW w:w="10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๒๕๕๑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๑๑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๒๖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๐๘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๐๐๓๒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๐๐๐๔</w:t>
            </w:r>
          </w:p>
        </w:tc>
      </w:tr>
      <w:tr w:rsidR="007B3B3B" w:rsidRPr="00F6299E" w:rsidTr="004C7D8B">
        <w:trPr>
          <w:trHeight w:val="390"/>
        </w:trPr>
        <w:tc>
          <w:tcPr>
            <w:tcW w:w="10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๒๕๕๒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๑๑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๔๖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๓๗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๐๒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๐๓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๐๙</w:t>
            </w:r>
          </w:p>
        </w:tc>
      </w:tr>
      <w:tr w:rsidR="007B3B3B" w:rsidRPr="00F6299E" w:rsidTr="004C7D8B">
        <w:trPr>
          <w:trHeight w:val="390"/>
        </w:trPr>
        <w:tc>
          <w:tcPr>
            <w:tcW w:w="10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๒๕๕๓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๔๗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๑๘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๓๒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๐๒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๑๗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๑๔</w:t>
            </w:r>
          </w:p>
        </w:tc>
      </w:tr>
      <w:tr w:rsidR="007B3B3B" w:rsidRPr="00F6299E" w:rsidTr="004C7D8B">
        <w:trPr>
          <w:trHeight w:val="390"/>
        </w:trPr>
        <w:tc>
          <w:tcPr>
            <w:tcW w:w="10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๒๕๕๔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๒๗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๔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๕๗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๒๓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๐๒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๓๗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๑๒</w:t>
            </w:r>
          </w:p>
        </w:tc>
      </w:tr>
      <w:tr w:rsidR="007B3B3B" w:rsidRPr="00F6299E" w:rsidTr="004C7D8B">
        <w:trPr>
          <w:trHeight w:val="390"/>
        </w:trPr>
        <w:tc>
          <w:tcPr>
            <w:tcW w:w="10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๒๕๕๕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๘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๖๕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๖๕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๗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๒๓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๓๕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๐๔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๓๓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7B3B3B" w:rsidRPr="004C7D8B" w:rsidRDefault="00467365" w:rsidP="007B3B3B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</w:t>
            </w:r>
            <w:r w:rsidR="007B3B3B"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</w:t>
            </w:r>
          </w:p>
        </w:tc>
      </w:tr>
      <w:tr w:rsidR="002E6976" w:rsidRPr="00F6299E" w:rsidTr="002E6976">
        <w:trPr>
          <w:trHeight w:val="390"/>
        </w:trPr>
        <w:tc>
          <w:tcPr>
            <w:tcW w:w="100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hideMark/>
          </w:tcPr>
          <w:p w:rsidR="002E6976" w:rsidRPr="004C7D8B" w:rsidRDefault="002E6976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๒๕๕</w:t>
            </w: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๖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2E6976" w:rsidRPr="004C7D8B" w:rsidRDefault="002E6976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๑๒.๐๒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2E6976" w:rsidRPr="004C7D8B" w:rsidRDefault="002E6976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๓.๔๐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2E6976" w:rsidRPr="004C7D8B" w:rsidRDefault="002E6976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๐.๖๗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2E6976" w:rsidRPr="004C7D8B" w:rsidRDefault="002E6976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๐.๑๓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2E6976" w:rsidRPr="004C7D8B" w:rsidRDefault="002E6976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๐.๓๔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2E6976" w:rsidRPr="004C7D8B" w:rsidRDefault="002E6976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๐.๐๕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2E6976" w:rsidRPr="004C7D8B" w:rsidRDefault="002E6976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๐.๓๓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bottom"/>
            <w:hideMark/>
          </w:tcPr>
          <w:p w:rsidR="002E6976" w:rsidRPr="002E6976" w:rsidRDefault="002E6976" w:rsidP="006C0BFE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๐.๐๗</w:t>
            </w:r>
          </w:p>
        </w:tc>
      </w:tr>
    </w:tbl>
    <w:p w:rsidR="001964B2" w:rsidRPr="00F6299E" w:rsidRDefault="007434C8" w:rsidP="002F6DAF">
      <w:pPr>
        <w:rPr>
          <w:rFonts w:ascii="TH SarabunPSK" w:eastAsia="Angsana New" w:hAnsi="TH SarabunPSK" w:cs="TH SarabunPSK"/>
          <w:sz w:val="36"/>
          <w:szCs w:val="36"/>
          <w:cs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lastRenderedPageBreak/>
        <w:t>ตารางที่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="0067694E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๙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สาเหตุการป่วย  </w:t>
      </w:r>
      <w:r w:rsidR="00467365">
        <w:rPr>
          <w:rFonts w:ascii="TH SarabunPSK" w:eastAsia="Angsana New" w:hAnsi="TH SarabunPSK" w:cs="TH SarabunPSK"/>
          <w:sz w:val="36"/>
          <w:szCs w:val="36"/>
          <w:cs/>
        </w:rPr>
        <w:t>๑๐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อันดับผู้ป่วยนอกจำแนกตามกลุ่มสาเหตุการป่วยของประชาชนต่อประชากรพันคน จังหวัด ประจวบคีรีขันธ์ ปี พ.ศ.</w:t>
      </w:r>
      <w:r w:rsidR="003C7274">
        <w:rPr>
          <w:rFonts w:ascii="TH SarabunPSK" w:eastAsia="Angsana New" w:hAnsi="TH SarabunPSK" w:cs="TH SarabunPSK"/>
          <w:sz w:val="36"/>
          <w:szCs w:val="36"/>
          <w:cs/>
        </w:rPr>
        <w:t>๒๕๕</w:t>
      </w:r>
      <w:r w:rsidR="00995A51">
        <w:rPr>
          <w:rFonts w:ascii="TH SarabunPSK" w:eastAsia="Angsana New" w:hAnsi="TH SarabunPSK" w:cs="TH SarabunPSK" w:hint="cs"/>
          <w:sz w:val="36"/>
          <w:szCs w:val="36"/>
          <w:cs/>
        </w:rPr>
        <w:t>๔</w:t>
      </w:r>
      <w:r w:rsidR="003C7274">
        <w:rPr>
          <w:rFonts w:ascii="TH SarabunPSK" w:eastAsia="Angsana New" w:hAnsi="TH SarabunPSK" w:cs="TH SarabunPSK"/>
          <w:sz w:val="36"/>
          <w:szCs w:val="36"/>
          <w:cs/>
        </w:rPr>
        <w:t>-๒๕๕</w:t>
      </w:r>
      <w:r w:rsidR="003C7274">
        <w:rPr>
          <w:rFonts w:ascii="TH SarabunPSK" w:eastAsia="Angsana New" w:hAnsi="TH SarabunPSK" w:cs="TH SarabunPSK" w:hint="cs"/>
          <w:sz w:val="36"/>
          <w:szCs w:val="36"/>
          <w:cs/>
        </w:rPr>
        <w:t>๖</w:t>
      </w:r>
    </w:p>
    <w:p w:rsidR="00A55761" w:rsidRPr="00F6299E" w:rsidRDefault="00A55761" w:rsidP="002F6DAF">
      <w:pPr>
        <w:rPr>
          <w:rFonts w:ascii="TH SarabunPSK" w:eastAsia="Angsana New" w:hAnsi="TH SarabunPSK" w:cs="TH SarabunPSK"/>
          <w:sz w:val="36"/>
          <w:szCs w:val="36"/>
        </w:rPr>
      </w:pPr>
    </w:p>
    <w:tbl>
      <w:tblPr>
        <w:tblW w:w="9357" w:type="dxa"/>
        <w:tblInd w:w="-318" w:type="dxa"/>
        <w:tblLayout w:type="fixed"/>
        <w:tblCellMar>
          <w:left w:w="28" w:type="dxa"/>
          <w:right w:w="28" w:type="dxa"/>
        </w:tblCellMar>
        <w:tblLook w:val="04A0"/>
      </w:tblPr>
      <w:tblGrid>
        <w:gridCol w:w="2269"/>
        <w:gridCol w:w="567"/>
        <w:gridCol w:w="992"/>
        <w:gridCol w:w="851"/>
        <w:gridCol w:w="567"/>
        <w:gridCol w:w="992"/>
        <w:gridCol w:w="851"/>
        <w:gridCol w:w="567"/>
        <w:gridCol w:w="850"/>
        <w:gridCol w:w="851"/>
      </w:tblGrid>
      <w:tr w:rsidR="003C7274" w:rsidRPr="004C7D8B" w:rsidTr="007C03C9">
        <w:trPr>
          <w:trHeight w:val="499"/>
        </w:trPr>
        <w:tc>
          <w:tcPr>
            <w:tcW w:w="22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CCFF"/>
            <w:vAlign w:val="bottom"/>
            <w:hideMark/>
          </w:tcPr>
          <w:p w:rsidR="003C7274" w:rsidRPr="003A63B3" w:rsidRDefault="003C7274" w:rsidP="0003038E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สาเหตุการป่วย (กลุ่มโรค)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</w:t>
            </w:r>
          </w:p>
        </w:tc>
        <w:tc>
          <w:tcPr>
            <w:tcW w:w="2410" w:type="dxa"/>
            <w:gridSpan w:val="3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CCFF"/>
            <w:vAlign w:val="bottom"/>
            <w:hideMark/>
          </w:tcPr>
          <w:p w:rsidR="003C7274" w:rsidRPr="003A63B3" w:rsidRDefault="003C7274" w:rsidP="00403847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 xml:space="preserve">ปีงบประมาณ 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๒๕๕๔</w:t>
            </w:r>
          </w:p>
        </w:tc>
        <w:tc>
          <w:tcPr>
            <w:tcW w:w="2410" w:type="dxa"/>
            <w:gridSpan w:val="3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CCFF"/>
            <w:vAlign w:val="bottom"/>
            <w:hideMark/>
          </w:tcPr>
          <w:p w:rsidR="003C7274" w:rsidRPr="003A63B3" w:rsidRDefault="003C7274" w:rsidP="00403847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 xml:space="preserve">ปีงบประมาณ 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๒๕๕๕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CCFF"/>
            <w:vAlign w:val="bottom"/>
            <w:hideMark/>
          </w:tcPr>
          <w:p w:rsidR="003C7274" w:rsidRPr="003A63B3" w:rsidRDefault="003C7274" w:rsidP="003C7274">
            <w:pPr>
              <w:jc w:val="center"/>
              <w:rPr>
                <w:rFonts w:ascii="TH SarabunPSK" w:eastAsia="Times New Roman" w:hAnsi="TH SarabunPSK" w:cs="TH SarabunPSK"/>
                <w:color w:val="000000"/>
                <w:cs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 xml:space="preserve">ปีงบประมาณ 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๒๕๕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๖</w:t>
            </w:r>
          </w:p>
        </w:tc>
      </w:tr>
      <w:tr w:rsidR="003C7274" w:rsidRPr="004C7D8B" w:rsidTr="007C03C9">
        <w:trPr>
          <w:trHeight w:val="70"/>
        </w:trPr>
        <w:tc>
          <w:tcPr>
            <w:tcW w:w="22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C7274" w:rsidRPr="003A63B3" w:rsidRDefault="003C7274" w:rsidP="0003038E">
            <w:pPr>
              <w:rPr>
                <w:rFonts w:ascii="TH SarabunPSK" w:eastAsia="Times New Roman" w:hAnsi="TH SarabunPSK" w:cs="TH SarabunPSK"/>
                <w:color w:val="000000"/>
              </w:rPr>
            </w:pPr>
          </w:p>
        </w:tc>
        <w:tc>
          <w:tcPr>
            <w:tcW w:w="2410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CCFF"/>
            <w:vAlign w:val="bottom"/>
            <w:hideMark/>
          </w:tcPr>
          <w:p w:rsidR="003C7274" w:rsidRPr="003A63B3" w:rsidRDefault="003C7274" w:rsidP="00403847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</w:rPr>
              <w:t> </w:t>
            </w:r>
          </w:p>
        </w:tc>
        <w:tc>
          <w:tcPr>
            <w:tcW w:w="2410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CCFF"/>
            <w:vAlign w:val="bottom"/>
            <w:hideMark/>
          </w:tcPr>
          <w:p w:rsidR="003C7274" w:rsidRPr="003A63B3" w:rsidRDefault="003C7274" w:rsidP="00403847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</w:rPr>
              <w:t> </w:t>
            </w:r>
          </w:p>
        </w:tc>
        <w:tc>
          <w:tcPr>
            <w:tcW w:w="2268" w:type="dxa"/>
            <w:gridSpan w:val="3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CCFF"/>
            <w:vAlign w:val="bottom"/>
            <w:hideMark/>
          </w:tcPr>
          <w:p w:rsidR="003C7274" w:rsidRPr="003A63B3" w:rsidRDefault="003C7274" w:rsidP="00403847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</w:rPr>
              <w:t> </w:t>
            </w:r>
          </w:p>
        </w:tc>
      </w:tr>
      <w:tr w:rsidR="006241AB" w:rsidRPr="004C7D8B" w:rsidTr="007C03C9">
        <w:trPr>
          <w:trHeight w:val="916"/>
        </w:trPr>
        <w:tc>
          <w:tcPr>
            <w:tcW w:w="22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41AB" w:rsidRPr="003A63B3" w:rsidRDefault="006241AB" w:rsidP="0003038E">
            <w:pPr>
              <w:rPr>
                <w:rFonts w:ascii="TH SarabunPSK" w:eastAsia="Times New Roman" w:hAnsi="TH SarabunPSK" w:cs="TH SarabunPSK"/>
                <w:color w:val="00000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CCFF"/>
            <w:hideMark/>
          </w:tcPr>
          <w:p w:rsidR="006241AB" w:rsidRPr="003A63B3" w:rsidRDefault="006241AB" w:rsidP="00403847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ลำ</w:t>
            </w:r>
          </w:p>
          <w:p w:rsidR="006241AB" w:rsidRPr="003A63B3" w:rsidRDefault="006241AB" w:rsidP="00403847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ดับ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CCFF"/>
            <w:hideMark/>
          </w:tcPr>
          <w:p w:rsidR="006241AB" w:rsidRPr="003A63B3" w:rsidRDefault="006241AB" w:rsidP="00403847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จำนวน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(</w:t>
            </w: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ราย)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CCFF"/>
            <w:hideMark/>
          </w:tcPr>
          <w:p w:rsidR="006241AB" w:rsidRPr="003A63B3" w:rsidRDefault="006241AB" w:rsidP="006241AB">
            <w:pPr>
              <w:rPr>
                <w:rFonts w:ascii="TH SarabunPSK" w:eastAsia="Times New Roman" w:hAnsi="TH SarabunPSK" w:cs="TH SarabunPSK"/>
                <w:color w:val="000000"/>
                <w:cs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อัตรา</w:t>
            </w:r>
            <w:r>
              <w:rPr>
                <w:rFonts w:ascii="TH SarabunPSK" w:eastAsia="Times New Roman" w:hAnsi="TH SarabunPSK" w:cs="TH SarabunPSK"/>
                <w:color w:val="000000"/>
              </w:rPr>
              <w:t>: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พันปชก.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CCFF"/>
            <w:hideMark/>
          </w:tcPr>
          <w:p w:rsidR="006241AB" w:rsidRPr="003A63B3" w:rsidRDefault="006241AB" w:rsidP="00403847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ลำ</w:t>
            </w:r>
          </w:p>
          <w:p w:rsidR="006241AB" w:rsidRPr="003A63B3" w:rsidRDefault="006241AB" w:rsidP="00403847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ดับ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CCFF"/>
            <w:hideMark/>
          </w:tcPr>
          <w:p w:rsidR="006241AB" w:rsidRPr="003A63B3" w:rsidRDefault="006241AB" w:rsidP="00403847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จำนวน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(</w:t>
            </w: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ราย)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CCFF"/>
            <w:hideMark/>
          </w:tcPr>
          <w:p w:rsidR="006241AB" w:rsidRPr="003A63B3" w:rsidRDefault="006241AB" w:rsidP="00403847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</w:t>
            </w: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อัตรา:พัน ปชก.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CCFF"/>
            <w:hideMark/>
          </w:tcPr>
          <w:p w:rsidR="006241AB" w:rsidRPr="003A63B3" w:rsidRDefault="006241AB" w:rsidP="003A63B3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ลำ</w:t>
            </w:r>
          </w:p>
          <w:p w:rsidR="006241AB" w:rsidRPr="003A63B3" w:rsidRDefault="006241AB" w:rsidP="003A63B3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ดับ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CCFF"/>
            <w:hideMark/>
          </w:tcPr>
          <w:p w:rsidR="006241AB" w:rsidRPr="003A63B3" w:rsidRDefault="006241AB" w:rsidP="003A63B3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จำนวน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(</w:t>
            </w: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ราย)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CCFF"/>
            <w:hideMark/>
          </w:tcPr>
          <w:p w:rsidR="006241AB" w:rsidRPr="003A63B3" w:rsidRDefault="006241AB" w:rsidP="003A63B3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</w:t>
            </w: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อัตรา:พัน ปชก.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</w:t>
            </w:r>
          </w:p>
        </w:tc>
      </w:tr>
      <w:tr w:rsidR="006241AB" w:rsidRPr="001725F7" w:rsidTr="007C03C9">
        <w:trPr>
          <w:trHeight w:val="420"/>
        </w:trPr>
        <w:tc>
          <w:tcPr>
            <w:tcW w:w="22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241AB" w:rsidRPr="004C7D8B" w:rsidRDefault="006241AB" w:rsidP="0003038E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โรคระบบหายใจ            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J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๐๐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-J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๙๙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๒๓๕๗๑๙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๔๙๖</w:t>
            </w:r>
            <w:r w:rsidR="006241AB">
              <w:rPr>
                <w:rFonts w:ascii="TH SarabunPSK" w:eastAsia="Times New Roman" w:hAnsi="TH SarabunPSK" w:cs="TH SarabunPSK" w:hint="cs"/>
                <w:color w:val="000000"/>
                <w:cs/>
              </w:rPr>
              <w:t>.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๖๓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๒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๒๓๕๕๐๘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๔๕๙</w:t>
            </w:r>
            <w:r w:rsidR="006241AB"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๔๗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๓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๒๑๙๑๓๐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Default="008C06E6" w:rsidP="001F3D43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๔๒๓</w:t>
            </w:r>
            <w:r w:rsidR="001F3D43">
              <w:rPr>
                <w:rFonts w:ascii="TH SarabunPSK" w:eastAsia="Times New Roman" w:hAnsi="TH SarabunPSK" w:cs="TH SarabunPSK" w:hint="cs"/>
                <w:color w:val="000000"/>
                <w:cs/>
              </w:rPr>
              <w:t>.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๘๐</w:t>
            </w:r>
          </w:p>
          <w:p w:rsidR="001F3D43" w:rsidRPr="003A63B3" w:rsidRDefault="001F3D43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</w:p>
        </w:tc>
      </w:tr>
      <w:tr w:rsidR="006241AB" w:rsidRPr="004C7D8B" w:rsidTr="007C03C9">
        <w:trPr>
          <w:trHeight w:val="450"/>
        </w:trPr>
        <w:tc>
          <w:tcPr>
            <w:tcW w:w="22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241AB" w:rsidRPr="004C7D8B" w:rsidRDefault="006241AB" w:rsidP="0003038E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โรคระบบไหลเวียนเลือด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I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๐๐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-I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๙๙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๒๓๒๙๕๒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๔๐๘</w:t>
            </w:r>
            <w:r w:rsidR="006241AB">
              <w:rPr>
                <w:rFonts w:ascii="TH SarabunPSK" w:eastAsia="Times New Roman" w:hAnsi="TH SarabunPSK" w:cs="TH SarabunPSK" w:hint="cs"/>
                <w:color w:val="000000"/>
                <w:cs/>
              </w:rPr>
              <w:t>.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๐๕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๒๕๐๓๙๔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๔๘๘</w:t>
            </w:r>
            <w:r w:rsidR="006241AB"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๕๑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๑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๒๕๐๕๐๔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Default="008C06E6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๔๘๔</w:t>
            </w:r>
            <w:r w:rsidR="001F3D43">
              <w:rPr>
                <w:rFonts w:ascii="TH SarabunPSK" w:eastAsia="Times New Roman" w:hAnsi="TH SarabunPSK" w:cs="TH SarabunPSK" w:hint="cs"/>
                <w:color w:val="000000"/>
                <w:cs/>
              </w:rPr>
              <w:t>.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๔๘</w:t>
            </w:r>
          </w:p>
          <w:p w:rsidR="001F3D43" w:rsidRPr="003A63B3" w:rsidRDefault="001F3D43" w:rsidP="001F3D43">
            <w:pPr>
              <w:rPr>
                <w:rFonts w:ascii="TH SarabunPSK" w:eastAsia="Times New Roman" w:hAnsi="TH SarabunPSK" w:cs="TH SarabunPSK"/>
                <w:color w:val="000000"/>
              </w:rPr>
            </w:pPr>
          </w:p>
        </w:tc>
      </w:tr>
      <w:tr w:rsidR="006241AB" w:rsidRPr="004C7D8B" w:rsidTr="007C03C9">
        <w:trPr>
          <w:trHeight w:val="660"/>
        </w:trPr>
        <w:tc>
          <w:tcPr>
            <w:tcW w:w="2269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241AB" w:rsidRPr="004C7D8B" w:rsidRDefault="006241AB" w:rsidP="003A63B3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โรคระบบกล้ามเนื้อ รวมโครงร่าง และเนื้อยืดเสริม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M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๐๐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-M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๙๙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๓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๑๕๕๓๖๔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6241AB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๓๐๖</w:t>
            </w:r>
            <w:r w:rsidR="006241AB">
              <w:rPr>
                <w:rFonts w:ascii="TH SarabunPSK" w:eastAsia="Times New Roman" w:hAnsi="TH SarabunPSK" w:cs="TH SarabunPSK" w:hint="cs"/>
                <w:color w:val="000000"/>
                <w:cs/>
              </w:rPr>
              <w:t>.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๒๗</w:t>
            </w:r>
          </w:p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๕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๑๖๔๐๗๔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๓๒๐</w:t>
            </w:r>
            <w:r w:rsidR="006241AB"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๕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๑๖๘๗๒๒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8C06E6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๓๒๖</w:t>
            </w:r>
            <w:r w:rsidR="00511696">
              <w:rPr>
                <w:rFonts w:ascii="TH SarabunPSK" w:eastAsia="Times New Roman" w:hAnsi="TH SarabunPSK" w:cs="TH SarabunPSK" w:hint="cs"/>
                <w:color w:val="000000"/>
                <w:cs/>
              </w:rPr>
              <w:t>.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๓๑</w:t>
            </w:r>
          </w:p>
        </w:tc>
      </w:tr>
      <w:tr w:rsidR="006241AB" w:rsidRPr="004C7D8B" w:rsidTr="007C03C9">
        <w:trPr>
          <w:trHeight w:val="750"/>
        </w:trPr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241AB" w:rsidRPr="004C7D8B" w:rsidRDefault="006241AB" w:rsidP="0003038E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โรคระบบย่อยอาหาร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รวมโรคในช่องปาก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K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๐๐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-K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๙๓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                       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๔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๒๐๐๖๘๒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๓๒๖</w:t>
            </w:r>
            <w:r w:rsidR="006241AB">
              <w:rPr>
                <w:rFonts w:ascii="TH SarabunPSK" w:eastAsia="Times New Roman" w:hAnsi="TH SarabunPSK" w:cs="TH SarabunPSK" w:hint="cs"/>
                <w:color w:val="000000"/>
                <w:cs/>
              </w:rPr>
              <w:t>.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๙๔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๔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๑๗๖๘๙๑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๓๔๕</w:t>
            </w:r>
            <w:r w:rsidR="006241AB"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๑๑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๔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๑๖๙๑๗๙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8C06E6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๓๒๗</w:t>
            </w:r>
            <w:r w:rsidR="009561AF">
              <w:rPr>
                <w:rFonts w:ascii="TH SarabunPSK" w:eastAsia="Times New Roman" w:hAnsi="TH SarabunPSK" w:cs="TH SarabunPSK" w:hint="cs"/>
                <w:color w:val="000000"/>
                <w:cs/>
              </w:rPr>
              <w:t>.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๒๐</w:t>
            </w:r>
          </w:p>
        </w:tc>
      </w:tr>
      <w:tr w:rsidR="006241AB" w:rsidRPr="004C7D8B" w:rsidTr="007C03C9">
        <w:trPr>
          <w:trHeight w:val="720"/>
        </w:trPr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241AB" w:rsidRPr="004C7D8B" w:rsidRDefault="006241AB" w:rsidP="0003038E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โรคเกี่ยวกับต่อมไร้ท่อ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โภชนาการ และเมตะบอลิสัม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E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๐๐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-E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๙๐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๑๔๒๗๓๓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๒๘๓</w:t>
            </w:r>
            <w:r w:rsidR="006241AB">
              <w:rPr>
                <w:rFonts w:ascii="TH SarabunPSK" w:eastAsia="Times New Roman" w:hAnsi="TH SarabunPSK" w:cs="TH SarabunPSK" w:hint="cs"/>
                <w:color w:val="000000"/>
                <w:cs/>
              </w:rPr>
              <w:t>.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๕๘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๓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๒๒๖๓๐๑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๔๔๑</w:t>
            </w:r>
            <w:r w:rsidR="006241AB"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๒</w:t>
            </w:r>
          </w:p>
        </w:tc>
        <w:tc>
          <w:tcPr>
            <w:tcW w:w="85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๒๒๙๗๔๔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8C06E6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๔๔๔</w:t>
            </w:r>
            <w:r w:rsidR="009561AF">
              <w:rPr>
                <w:rFonts w:ascii="TH SarabunPSK" w:eastAsia="Times New Roman" w:hAnsi="TH SarabunPSK" w:cs="TH SarabunPSK" w:hint="cs"/>
                <w:color w:val="000000"/>
                <w:cs/>
              </w:rPr>
              <w:t>.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๓๓</w:t>
            </w:r>
          </w:p>
        </w:tc>
      </w:tr>
      <w:tr w:rsidR="006241AB" w:rsidRPr="004C7D8B" w:rsidTr="007C03C9">
        <w:trPr>
          <w:trHeight w:val="450"/>
        </w:trPr>
        <w:tc>
          <w:tcPr>
            <w:tcW w:w="22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241AB" w:rsidRPr="004C7D8B" w:rsidRDefault="006241AB" w:rsidP="0003038E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โรคติดเชื้อและปรสิต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A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๐๑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-A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๐๙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, B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๐๐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-B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๙๙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๖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๕๘๘๗๐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๑๒๖</w:t>
            </w:r>
            <w:r w:rsidR="006241AB">
              <w:rPr>
                <w:rFonts w:ascii="TH SarabunPSK" w:eastAsia="Times New Roman" w:hAnsi="TH SarabunPSK" w:cs="TH SarabunPSK" w:hint="cs"/>
                <w:color w:val="000000"/>
                <w:cs/>
              </w:rPr>
              <w:t>.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๒๘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๖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๖๑๘๔๔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๑๒๐</w:t>
            </w:r>
            <w:r w:rsidR="006241AB"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๖๖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๖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๖๔๙๙๑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8C06E6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๑๒๕</w:t>
            </w:r>
            <w:r w:rsidR="009561AF">
              <w:rPr>
                <w:rFonts w:ascii="TH SarabunPSK" w:eastAsia="Times New Roman" w:hAnsi="TH SarabunPSK" w:cs="TH SarabunPSK" w:hint="cs"/>
                <w:color w:val="000000"/>
                <w:cs/>
              </w:rPr>
              <w:t>.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๖๙</w:t>
            </w:r>
          </w:p>
        </w:tc>
      </w:tr>
      <w:tr w:rsidR="006241AB" w:rsidRPr="004C7D8B" w:rsidTr="007C03C9">
        <w:trPr>
          <w:trHeight w:val="495"/>
        </w:trPr>
        <w:tc>
          <w:tcPr>
            <w:tcW w:w="22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241AB" w:rsidRPr="004C7D8B" w:rsidRDefault="006241AB" w:rsidP="0003038E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โรคผิวหนังและเนื้อเยื่อใต้ผิวหนัง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L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๐๐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-L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๙๙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๗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๕๑๖๓๒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๑๒๑</w:t>
            </w:r>
            <w:r w:rsidR="006241AB">
              <w:rPr>
                <w:rFonts w:ascii="TH SarabunPSK" w:eastAsia="Times New Roman" w:hAnsi="TH SarabunPSK" w:cs="TH SarabunPSK" w:hint="cs"/>
                <w:color w:val="000000"/>
                <w:cs/>
              </w:rPr>
              <w:t>.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๒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๗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๕๑๐๗๔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๙๙</w:t>
            </w:r>
            <w:r w:rsidR="006241AB"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๖๔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๘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๔๙๒๔๕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8C06E6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๙๕</w:t>
            </w:r>
            <w:r w:rsidR="009561AF">
              <w:rPr>
                <w:rFonts w:ascii="TH SarabunPSK" w:eastAsia="Times New Roman" w:hAnsi="TH SarabunPSK" w:cs="TH SarabunPSK" w:hint="cs"/>
                <w:color w:val="000000"/>
                <w:cs/>
              </w:rPr>
              <w:t>.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๒๔</w:t>
            </w:r>
          </w:p>
        </w:tc>
      </w:tr>
      <w:tr w:rsidR="006241AB" w:rsidRPr="004C7D8B" w:rsidTr="007C03C9">
        <w:trPr>
          <w:trHeight w:val="495"/>
        </w:trPr>
        <w:tc>
          <w:tcPr>
            <w:tcW w:w="22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241AB" w:rsidRPr="004C7D8B" w:rsidRDefault="006241AB" w:rsidP="003A63B3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โรคตารวม</w:t>
            </w: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ส่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วนประ</w:t>
            </w: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กอบของตา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H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๐๐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-H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๕๙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๘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๔๑๔๕๖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๘๐</w:t>
            </w:r>
            <w:r w:rsidR="006241AB">
              <w:rPr>
                <w:rFonts w:ascii="TH SarabunPSK" w:eastAsia="Times New Roman" w:hAnsi="TH SarabunPSK" w:cs="TH SarabunPSK" w:hint="cs"/>
                <w:color w:val="000000"/>
                <w:cs/>
              </w:rPr>
              <w:t>.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๕๑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๔๒๐๕๔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๘๒</w:t>
            </w:r>
            <w:r w:rsidR="006241AB"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๐๕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๙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๔๐๘๖๙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8C06E6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๗๙</w:t>
            </w:r>
            <w:r w:rsidR="009561AF">
              <w:rPr>
                <w:rFonts w:ascii="TH SarabunPSK" w:eastAsia="Times New Roman" w:hAnsi="TH SarabunPSK" w:cs="TH SarabunPSK" w:hint="cs"/>
                <w:color w:val="000000"/>
                <w:cs/>
              </w:rPr>
              <w:t>.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๐๔</w:t>
            </w:r>
          </w:p>
        </w:tc>
      </w:tr>
      <w:tr w:rsidR="006241AB" w:rsidRPr="004C7D8B" w:rsidTr="007C03C9">
        <w:trPr>
          <w:trHeight w:val="495"/>
        </w:trPr>
        <w:tc>
          <w:tcPr>
            <w:tcW w:w="22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241AB" w:rsidRPr="004C7D8B" w:rsidRDefault="006241AB" w:rsidP="003A63B3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โรคระบบสืบพันธุ์ร่วมปัสสาวะ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N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๐๐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-N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๙๙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๙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๓๙๓๔๕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๗๘</w:t>
            </w:r>
            <w:r w:rsidR="006241AB">
              <w:rPr>
                <w:rFonts w:ascii="TH SarabunPSK" w:eastAsia="Times New Roman" w:hAnsi="TH SarabunPSK" w:cs="TH SarabunPSK" w:hint="cs"/>
                <w:color w:val="000000"/>
                <w:cs/>
              </w:rPr>
              <w:t>.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๙๓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๘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๔๕๑๓๖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๘๘</w:t>
            </w:r>
            <w:r w:rsidR="006241AB"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๐๖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๗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๕๓๒๔๘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8C06E6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๑๐๒</w:t>
            </w:r>
            <w:r w:rsidR="009561AF">
              <w:rPr>
                <w:rFonts w:ascii="TH SarabunPSK" w:eastAsia="Times New Roman" w:hAnsi="TH SarabunPSK" w:cs="TH SarabunPSK" w:hint="cs"/>
                <w:color w:val="000000"/>
                <w:cs/>
              </w:rPr>
              <w:t>.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๙๘</w:t>
            </w:r>
          </w:p>
        </w:tc>
      </w:tr>
      <w:tr w:rsidR="006241AB" w:rsidRPr="004C7D8B" w:rsidTr="007C03C9">
        <w:trPr>
          <w:trHeight w:val="495"/>
        </w:trPr>
        <w:tc>
          <w:tcPr>
            <w:tcW w:w="22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241AB" w:rsidRPr="004C7D8B" w:rsidRDefault="006241AB" w:rsidP="0003038E">
            <w:pP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โรคระบบประสาท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 G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๐๐</w:t>
            </w:r>
            <w:r w:rsidRPr="004C7D8B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- G</w:t>
            </w: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๙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๑๐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๒๗๐๙๖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๕๗</w:t>
            </w:r>
            <w:r w:rsidR="006241AB">
              <w:rPr>
                <w:rFonts w:ascii="TH SarabunPSK" w:eastAsia="Times New Roman" w:hAnsi="TH SarabunPSK" w:cs="TH SarabunPSK" w:hint="cs"/>
                <w:color w:val="000000"/>
                <w:cs/>
              </w:rPr>
              <w:t>.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๒๑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๑๐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๒๗๖๐๔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1725F7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๕๓</w:t>
            </w:r>
            <w:r w:rsidR="006241AB"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๘๕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๑๐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6241AB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5E0DC4">
              <w:rPr>
                <w:rFonts w:ascii="TH SarabunPSK" w:eastAsia="Times New Roman" w:hAnsi="TH SarabunPSK" w:cs="TH SarabunPSK" w:hint="cs"/>
                <w:color w:val="000000"/>
                <w:sz w:val="32"/>
                <w:cs/>
              </w:rPr>
              <w:t>๒๗๖๔๗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6241AB" w:rsidRPr="003A63B3" w:rsidRDefault="008C06E6" w:rsidP="007C03C9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๕๓</w:t>
            </w:r>
            <w:r w:rsidR="009561AF">
              <w:rPr>
                <w:rFonts w:ascii="TH SarabunPSK" w:eastAsia="Times New Roman" w:hAnsi="TH SarabunPSK" w:cs="TH SarabunPSK" w:hint="cs"/>
                <w:color w:val="000000"/>
                <w:cs/>
              </w:rPr>
              <w:t>.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๔๗</w:t>
            </w:r>
          </w:p>
        </w:tc>
      </w:tr>
    </w:tbl>
    <w:p w:rsidR="007434C8" w:rsidRPr="00F6299E" w:rsidRDefault="007434C8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7434C8" w:rsidRPr="00F6299E" w:rsidRDefault="00490567" w:rsidP="002F6DAF">
      <w:pPr>
        <w:rPr>
          <w:rFonts w:ascii="TH SarabunPSK" w:eastAsia="Angsana New" w:hAnsi="TH SarabunPSK" w:cs="TH SarabunPSK"/>
          <w:sz w:val="36"/>
          <w:szCs w:val="36"/>
          <w:cs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>หมายเหตุ : ไม่นับ กลุ่มอาการ อาการแสดงและสิ่งผิดปกติที่พบได้จากการตรวจทางคลินิกและห้องปฏิบัติการ</w:t>
      </w:r>
      <w:r w:rsidRPr="00F6299E">
        <w:rPr>
          <w:rFonts w:ascii="TH SarabunPSK" w:eastAsia="Angsana New" w:hAnsi="TH SarabunPSK" w:cs="TH SarabunPSK"/>
          <w:sz w:val="36"/>
          <w:szCs w:val="36"/>
        </w:rPr>
        <w:t xml:space="preserve">,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สาเหตุจากภายนอกอื่นๆที่ทำให้ป่วยหรือตาย</w:t>
      </w:r>
    </w:p>
    <w:p w:rsidR="007434C8" w:rsidRPr="00F6299E" w:rsidRDefault="007434C8" w:rsidP="002F6DAF">
      <w:pPr>
        <w:rPr>
          <w:rFonts w:ascii="TH SarabunPSK" w:eastAsia="Angsana New" w:hAnsi="TH SarabunPSK" w:cs="TH SarabunPSK"/>
          <w:sz w:val="36"/>
          <w:szCs w:val="36"/>
        </w:rPr>
      </w:pPr>
    </w:p>
    <w:p w:rsidR="00B92EFE" w:rsidRPr="007F7D60" w:rsidRDefault="00490567" w:rsidP="002F6DAF">
      <w:pPr>
        <w:rPr>
          <w:rFonts w:ascii="TH SarabunPSK" w:eastAsia="Angsana New" w:hAnsi="TH SarabunPSK" w:cs="TH SarabunPSK"/>
          <w:sz w:val="32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lastRenderedPageBreak/>
        <w:t>ตาราง</w:t>
      </w:r>
      <w:r w:rsidR="0067694E" w:rsidRPr="00F6299E">
        <w:rPr>
          <w:rFonts w:ascii="TH SarabunPSK" w:eastAsia="Angsana New" w:hAnsi="TH SarabunPSK" w:cs="TH SarabunPSK"/>
          <w:sz w:val="36"/>
          <w:szCs w:val="36"/>
          <w:cs/>
        </w:rPr>
        <w:t>ที่ ๑๐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สาเหตุการป่วย </w:t>
      </w:r>
      <w:r w:rsidR="009342ED" w:rsidRPr="00F6299E">
        <w:rPr>
          <w:rFonts w:ascii="TH SarabunPSK" w:eastAsia="Angsana New" w:hAnsi="TH SarabunPSK" w:cs="TH SarabunPSK"/>
          <w:sz w:val="36"/>
          <w:szCs w:val="36"/>
          <w:cs/>
        </w:rPr>
        <w:t>๑๐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อันดับผู้ป่วยในจำแนกตามกลุ่มสาเหตุป่วยของประชาชนต่อประชากรแสนคน จังหวัดเขต </w:t>
      </w:r>
      <w:r w:rsidR="009342ED" w:rsidRPr="00F6299E">
        <w:rPr>
          <w:rFonts w:ascii="TH SarabunPSK" w:eastAsia="Angsana New" w:hAnsi="TH SarabunPSK" w:cs="TH SarabunPSK"/>
          <w:sz w:val="36"/>
          <w:szCs w:val="36"/>
          <w:cs/>
        </w:rPr>
        <w:t>๕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>ปี พ.ศ.</w:t>
      </w:r>
      <w:r w:rsidR="00691D3C" w:rsidRPr="00F6299E">
        <w:rPr>
          <w:rFonts w:ascii="TH SarabunPSK" w:eastAsia="Angsana New" w:hAnsi="TH SarabunPSK" w:cs="TH SarabunPSK"/>
          <w:sz w:val="36"/>
          <w:szCs w:val="36"/>
          <w:cs/>
        </w:rPr>
        <w:t>๒๕๕</w:t>
      </w:r>
      <w:r w:rsidR="00F61061">
        <w:rPr>
          <w:rFonts w:ascii="TH SarabunPSK" w:eastAsia="Angsana New" w:hAnsi="TH SarabunPSK" w:cs="TH SarabunPSK" w:hint="cs"/>
          <w:sz w:val="36"/>
          <w:szCs w:val="36"/>
          <w:cs/>
        </w:rPr>
        <w:t>๔</w:t>
      </w:r>
      <w:r w:rsidR="00691D3C" w:rsidRPr="00F6299E">
        <w:rPr>
          <w:rFonts w:ascii="TH SarabunPSK" w:eastAsia="Angsana New" w:hAnsi="TH SarabunPSK" w:cs="TH SarabunPSK"/>
          <w:sz w:val="36"/>
          <w:szCs w:val="36"/>
          <w:cs/>
        </w:rPr>
        <w:t>-๒๕๕</w:t>
      </w:r>
      <w:r w:rsidR="00F61061">
        <w:rPr>
          <w:rFonts w:ascii="TH SarabunPSK" w:eastAsia="Angsana New" w:hAnsi="TH SarabunPSK" w:cs="TH SarabunPSK" w:hint="cs"/>
          <w:sz w:val="36"/>
          <w:szCs w:val="36"/>
          <w:cs/>
        </w:rPr>
        <w:t>๖</w:t>
      </w:r>
    </w:p>
    <w:p w:rsidR="00824069" w:rsidRPr="00F6299E" w:rsidRDefault="00824069" w:rsidP="002F6DAF">
      <w:pPr>
        <w:rPr>
          <w:rFonts w:ascii="TH SarabunPSK" w:eastAsia="Angsana New" w:hAnsi="TH SarabunPSK" w:cs="TH SarabunPSK"/>
          <w:sz w:val="36"/>
          <w:szCs w:val="36"/>
        </w:rPr>
      </w:pPr>
    </w:p>
    <w:tbl>
      <w:tblPr>
        <w:tblW w:w="9498" w:type="dxa"/>
        <w:tblInd w:w="-34" w:type="dxa"/>
        <w:tblLayout w:type="fixed"/>
        <w:tblCellMar>
          <w:left w:w="0" w:type="dxa"/>
          <w:right w:w="0" w:type="dxa"/>
        </w:tblCellMar>
        <w:tblLook w:val="04A0"/>
      </w:tblPr>
      <w:tblGrid>
        <w:gridCol w:w="3119"/>
        <w:gridCol w:w="425"/>
        <w:gridCol w:w="709"/>
        <w:gridCol w:w="851"/>
        <w:gridCol w:w="425"/>
        <w:gridCol w:w="709"/>
        <w:gridCol w:w="992"/>
        <w:gridCol w:w="425"/>
        <w:gridCol w:w="851"/>
        <w:gridCol w:w="992"/>
      </w:tblGrid>
      <w:tr w:rsidR="00420CB1" w:rsidRPr="00F6299E" w:rsidTr="007F7D60">
        <w:trPr>
          <w:trHeight w:val="499"/>
        </w:trPr>
        <w:tc>
          <w:tcPr>
            <w:tcW w:w="31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D7E8"/>
            <w:hideMark/>
          </w:tcPr>
          <w:p w:rsidR="00420CB1" w:rsidRPr="003A63B3" w:rsidRDefault="00420CB1" w:rsidP="00420CB1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สาเหตุการป่วย</w:t>
            </w:r>
          </w:p>
        </w:tc>
        <w:tc>
          <w:tcPr>
            <w:tcW w:w="4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D7E8"/>
            <w:hideMark/>
          </w:tcPr>
          <w:p w:rsidR="00420CB1" w:rsidRPr="003A63B3" w:rsidRDefault="00420CB1" w:rsidP="008752A1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ลำดับ</w:t>
            </w:r>
          </w:p>
        </w:tc>
        <w:tc>
          <w:tcPr>
            <w:tcW w:w="156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D7E8"/>
            <w:hideMark/>
          </w:tcPr>
          <w:p w:rsidR="00420CB1" w:rsidRPr="003A63B3" w:rsidRDefault="00420CB1" w:rsidP="00F61061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ปีงบ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 </w:t>
            </w:r>
            <w:r w:rsidR="00467365">
              <w:rPr>
                <w:rFonts w:ascii="TH SarabunPSK" w:eastAsia="Times New Roman" w:hAnsi="TH SarabunPSK" w:cs="TH SarabunPSK"/>
                <w:color w:val="000000"/>
                <w:cs/>
              </w:rPr>
              <w:t>๒๕๕</w:t>
            </w:r>
            <w:r w:rsidR="00F61061">
              <w:rPr>
                <w:rFonts w:ascii="TH SarabunPSK" w:eastAsia="Times New Roman" w:hAnsi="TH SarabunPSK" w:cs="TH SarabunPSK" w:hint="cs"/>
                <w:color w:val="000000"/>
                <w:cs/>
              </w:rPr>
              <w:t>๔</w:t>
            </w:r>
          </w:p>
        </w:tc>
        <w:tc>
          <w:tcPr>
            <w:tcW w:w="4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D7E8"/>
            <w:hideMark/>
          </w:tcPr>
          <w:p w:rsidR="00420CB1" w:rsidRPr="003A63B3" w:rsidRDefault="00420CB1" w:rsidP="008752A1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ลำดับ</w:t>
            </w:r>
          </w:p>
        </w:tc>
        <w:tc>
          <w:tcPr>
            <w:tcW w:w="1701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D7E8"/>
            <w:hideMark/>
          </w:tcPr>
          <w:p w:rsidR="00420CB1" w:rsidRPr="003A63B3" w:rsidRDefault="00420CB1" w:rsidP="00F61061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ปีงบ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 </w:t>
            </w:r>
            <w:r w:rsidR="00467365">
              <w:rPr>
                <w:rFonts w:ascii="TH SarabunPSK" w:eastAsia="Times New Roman" w:hAnsi="TH SarabunPSK" w:cs="TH SarabunPSK"/>
                <w:color w:val="000000"/>
                <w:cs/>
              </w:rPr>
              <w:t>๒๕๕</w:t>
            </w:r>
            <w:r w:rsidR="00F61061">
              <w:rPr>
                <w:rFonts w:ascii="TH SarabunPSK" w:eastAsia="Times New Roman" w:hAnsi="TH SarabunPSK" w:cs="TH SarabunPSK" w:hint="cs"/>
                <w:color w:val="000000"/>
                <w:cs/>
              </w:rPr>
              <w:t>๕</w:t>
            </w:r>
          </w:p>
        </w:tc>
        <w:tc>
          <w:tcPr>
            <w:tcW w:w="4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D7E8"/>
            <w:hideMark/>
          </w:tcPr>
          <w:p w:rsidR="00420CB1" w:rsidRPr="003A63B3" w:rsidRDefault="00420CB1" w:rsidP="008752A1">
            <w:pPr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ลำดับ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D7E8"/>
            <w:hideMark/>
          </w:tcPr>
          <w:p w:rsidR="00420CB1" w:rsidRPr="003A63B3" w:rsidRDefault="00420CB1" w:rsidP="00F61061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ปีงบ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 </w:t>
            </w:r>
            <w:r w:rsidR="00467365">
              <w:rPr>
                <w:rFonts w:ascii="TH SarabunPSK" w:eastAsia="Times New Roman" w:hAnsi="TH SarabunPSK" w:cs="TH SarabunPSK"/>
                <w:color w:val="000000"/>
                <w:cs/>
              </w:rPr>
              <w:t>๒๕๕</w:t>
            </w:r>
            <w:r w:rsidR="00F61061">
              <w:rPr>
                <w:rFonts w:ascii="TH SarabunPSK" w:eastAsia="Times New Roman" w:hAnsi="TH SarabunPSK" w:cs="TH SarabunPSK" w:hint="cs"/>
                <w:color w:val="000000"/>
                <w:cs/>
              </w:rPr>
              <w:t>๖</w:t>
            </w:r>
          </w:p>
        </w:tc>
      </w:tr>
      <w:tr w:rsidR="00420CB1" w:rsidRPr="00F6299E" w:rsidTr="007F7D60">
        <w:trPr>
          <w:trHeight w:val="316"/>
        </w:trPr>
        <w:tc>
          <w:tcPr>
            <w:tcW w:w="31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20CB1" w:rsidRPr="003A63B3" w:rsidRDefault="00420CB1" w:rsidP="00420CB1">
            <w:pPr>
              <w:rPr>
                <w:rFonts w:ascii="TH SarabunPSK" w:eastAsia="Times New Roman" w:hAnsi="TH SarabunPSK" w:cs="TH SarabunPSK"/>
                <w:color w:val="000000"/>
              </w:rPr>
            </w:pPr>
          </w:p>
        </w:tc>
        <w:tc>
          <w:tcPr>
            <w:tcW w:w="4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20CB1" w:rsidRPr="003A63B3" w:rsidRDefault="00420CB1" w:rsidP="008752A1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</w:p>
        </w:tc>
        <w:tc>
          <w:tcPr>
            <w:tcW w:w="156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20CB1" w:rsidRPr="003A63B3" w:rsidRDefault="00420CB1" w:rsidP="008752A1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</w:p>
        </w:tc>
        <w:tc>
          <w:tcPr>
            <w:tcW w:w="4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20CB1" w:rsidRPr="003A63B3" w:rsidRDefault="00420CB1" w:rsidP="008752A1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</w:p>
        </w:tc>
        <w:tc>
          <w:tcPr>
            <w:tcW w:w="1701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20CB1" w:rsidRPr="003A63B3" w:rsidRDefault="00420CB1" w:rsidP="008752A1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</w:p>
        </w:tc>
        <w:tc>
          <w:tcPr>
            <w:tcW w:w="4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20CB1" w:rsidRPr="003A63B3" w:rsidRDefault="00420CB1" w:rsidP="008752A1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20CB1" w:rsidRPr="003A63B3" w:rsidRDefault="00420CB1" w:rsidP="008752A1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</w:p>
        </w:tc>
      </w:tr>
      <w:tr w:rsidR="00420CB1" w:rsidRPr="00F6299E" w:rsidTr="007F7D60">
        <w:trPr>
          <w:trHeight w:val="853"/>
        </w:trPr>
        <w:tc>
          <w:tcPr>
            <w:tcW w:w="31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20CB1" w:rsidRPr="003A63B3" w:rsidRDefault="00420CB1" w:rsidP="00420CB1">
            <w:pPr>
              <w:rPr>
                <w:rFonts w:ascii="TH SarabunPSK" w:eastAsia="Times New Roman" w:hAnsi="TH SarabunPSK" w:cs="TH SarabunPSK"/>
                <w:color w:val="000000"/>
              </w:rPr>
            </w:pPr>
          </w:p>
        </w:tc>
        <w:tc>
          <w:tcPr>
            <w:tcW w:w="4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20CB1" w:rsidRPr="003A63B3" w:rsidRDefault="00420CB1" w:rsidP="008752A1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D7E8"/>
            <w:hideMark/>
          </w:tcPr>
          <w:p w:rsidR="00420CB1" w:rsidRPr="003A63B3" w:rsidRDefault="00420CB1" w:rsidP="008752A1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จำ</w:t>
            </w:r>
            <w:r w:rsidR="003A63B3">
              <w:rPr>
                <w:rFonts w:ascii="TH SarabunPSK" w:eastAsia="Times New Roman" w:hAnsi="TH SarabunPSK" w:cs="TH SarabunPSK" w:hint="cs"/>
                <w:color w:val="000000"/>
                <w:cs/>
              </w:rPr>
              <w:t xml:space="preserve"> </w:t>
            </w: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นวน (ราย)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D7E8"/>
            <w:hideMark/>
          </w:tcPr>
          <w:p w:rsidR="00420CB1" w:rsidRPr="003A63B3" w:rsidRDefault="00420CB1" w:rsidP="008752A1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อัตรา:แสน ปชก.</w:t>
            </w:r>
          </w:p>
        </w:tc>
        <w:tc>
          <w:tcPr>
            <w:tcW w:w="4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20CB1" w:rsidRPr="003A63B3" w:rsidRDefault="00420CB1" w:rsidP="008752A1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D7E8"/>
            <w:hideMark/>
          </w:tcPr>
          <w:p w:rsidR="00420CB1" w:rsidRPr="003A63B3" w:rsidRDefault="00420CB1" w:rsidP="008752A1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จำ</w:t>
            </w:r>
            <w:r w:rsidR="003A63B3">
              <w:rPr>
                <w:rFonts w:ascii="TH SarabunPSK" w:eastAsia="Times New Roman" w:hAnsi="TH SarabunPSK" w:cs="TH SarabunPSK" w:hint="cs"/>
                <w:color w:val="000000"/>
                <w:cs/>
              </w:rPr>
              <w:t xml:space="preserve"> </w:t>
            </w: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นวน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 (</w:t>
            </w: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ราย)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D7E8"/>
            <w:hideMark/>
          </w:tcPr>
          <w:p w:rsidR="00420CB1" w:rsidRPr="003A63B3" w:rsidRDefault="00420CB1" w:rsidP="008752A1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อัตรา:แสน ปชก.</w:t>
            </w:r>
          </w:p>
        </w:tc>
        <w:tc>
          <w:tcPr>
            <w:tcW w:w="4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20CB1" w:rsidRPr="003A63B3" w:rsidRDefault="00420CB1" w:rsidP="008752A1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D7E8"/>
            <w:hideMark/>
          </w:tcPr>
          <w:p w:rsidR="00420CB1" w:rsidRPr="003A63B3" w:rsidRDefault="00420CB1" w:rsidP="008752A1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จำ</w:t>
            </w:r>
            <w:r w:rsidR="003A63B3">
              <w:rPr>
                <w:rFonts w:ascii="TH SarabunPSK" w:eastAsia="Times New Roman" w:hAnsi="TH SarabunPSK" w:cs="TH SarabunPSK" w:hint="cs"/>
                <w:color w:val="000000"/>
                <w:cs/>
              </w:rPr>
              <w:t xml:space="preserve"> </w:t>
            </w: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นวน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                  (</w:t>
            </w: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ราย)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D7E8"/>
            <w:hideMark/>
          </w:tcPr>
          <w:p w:rsidR="00420CB1" w:rsidRPr="003A63B3" w:rsidRDefault="00420CB1" w:rsidP="008752A1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อัตรา:แสน ปชก.</w:t>
            </w:r>
          </w:p>
        </w:tc>
      </w:tr>
      <w:tr w:rsidR="007F7D60" w:rsidRPr="00F6299E" w:rsidTr="007F7D60">
        <w:trPr>
          <w:trHeight w:val="739"/>
        </w:trPr>
        <w:tc>
          <w:tcPr>
            <w:tcW w:w="31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9D3C20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ความผิดปกติเกี่ยวกับต่อมไร้ท่อ โภชนาการและเมตะบอลิสัมอื่นๆ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E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๑๕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-E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๙๐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๙๕๒๐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๑๘๖๓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๕๕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๑๐๕๓๔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๒๐๕๕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๑๔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๑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๑๒๔๖๘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F7D60" w:rsidRPr="007F7D60" w:rsidRDefault="007F7D60" w:rsidP="007F7D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๒๔๑๑</w:t>
            </w:r>
            <w:r w:rsidRPr="007F7D60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.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๓๗</w:t>
            </w:r>
          </w:p>
        </w:tc>
      </w:tr>
      <w:tr w:rsidR="007F7D60" w:rsidRPr="00F6299E" w:rsidTr="007F7D60">
        <w:trPr>
          <w:trHeight w:val="390"/>
        </w:trPr>
        <w:tc>
          <w:tcPr>
            <w:tcW w:w="31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420CB1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ความดันโลหิตสูง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I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๑๐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- I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๑๕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๖๙๓๕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๑๓๕๗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๕๓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๗๖๘๑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๑๔๙๘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๕๓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๒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๘๕๓๓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F7D60" w:rsidRPr="007F7D60" w:rsidRDefault="007F7D60" w:rsidP="007F7D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๑๖๕๐</w:t>
            </w:r>
            <w:r w:rsidRPr="007F7D60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.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๓๒</w:t>
            </w:r>
          </w:p>
        </w:tc>
      </w:tr>
      <w:tr w:rsidR="007F7D60" w:rsidRPr="00F6299E" w:rsidTr="007F7D60">
        <w:trPr>
          <w:trHeight w:val="1044"/>
        </w:trPr>
        <w:tc>
          <w:tcPr>
            <w:tcW w:w="3119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9342ED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โรคเลือดและอวัยวะสร้างเลือดและความผิดปกติบางชนิดที่เกี่ยวกับระบบภูมิคุ้มกัน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D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๕๐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-D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๘๙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(</w:t>
            </w: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 xml:space="preserve">ยกเว้น 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D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๕๖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)           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๔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๕๗๕๘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๑๑๒๗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๑๓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๔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๕๖๘๐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๑๑๐๘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๑๔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๓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๖๓๓๑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F7D60" w:rsidRPr="007F7D60" w:rsidRDefault="007F7D60" w:rsidP="007F7D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๑๒๒๔</w:t>
            </w:r>
            <w:r w:rsidRPr="007F7D60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.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๔๕</w:t>
            </w:r>
          </w:p>
        </w:tc>
      </w:tr>
      <w:tr w:rsidR="007F7D60" w:rsidRPr="00F6299E" w:rsidTr="007F7D60">
        <w:trPr>
          <w:trHeight w:val="1485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420CB1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โรคแทรกซ้อนในการตั้งครรภ์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</w:t>
            </w: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การเจ็บครรภ์ การคลอด ระยะหลังคลอดและภาวะอื่น ๆ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</w:t>
            </w: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ทางสูติกรรมที่มิได้ระบุไว้ที่อื่น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O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๑๐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-O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๗๕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,O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๘๑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-O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๙๙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๓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๕๘๐๔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๑๑๓๖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๑๔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๓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๕๗๒๘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๑๑๑๗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๕๑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๔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๖๒๒๗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F7D60" w:rsidRPr="007F7D60" w:rsidRDefault="007F7D60" w:rsidP="007F7D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๑๒๐๔</w:t>
            </w:r>
            <w:r w:rsidRPr="007F7D60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.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๓๓</w:t>
            </w:r>
          </w:p>
        </w:tc>
      </w:tr>
      <w:tr w:rsidR="007F7D60" w:rsidRPr="00F6299E" w:rsidTr="007F7D60">
        <w:trPr>
          <w:trHeight w:val="815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420CB1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โรคอื่นของระบบย่อยอาหาร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K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๐๐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-K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๑๔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,K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๒๐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-K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๒๓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,K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๒๘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-K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๓๑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,K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๕๗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-K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๖๓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,K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๗๑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-K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๗๗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,K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๘๒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-K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๙๓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๔๕๑๓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๘๘๓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๔๒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๔๔๔๐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๘๖๖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๒๒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๕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๔๗๓๔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F7D60" w:rsidRPr="007F7D60" w:rsidRDefault="007F7D60" w:rsidP="007F7D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๙๑๕</w:t>
            </w:r>
            <w:r w:rsidRPr="007F7D60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.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๕๘</w:t>
            </w:r>
          </w:p>
        </w:tc>
      </w:tr>
      <w:tr w:rsidR="007F7D60" w:rsidRPr="00F6299E" w:rsidTr="007F7D60">
        <w:trPr>
          <w:trHeight w:val="540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420CB1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โรคติดเชื้ออื่น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</w:t>
            </w: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ๆ ของลำไส้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A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๐๓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- 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๐๙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๗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๓๔๑๔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๖๖๘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๒๙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๗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๔๐๑๙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๗๘๔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๐๙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๗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๓๙๕๑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F7D60" w:rsidRPr="007F7D60" w:rsidRDefault="007F7D60" w:rsidP="007F7D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๗๖๔</w:t>
            </w:r>
            <w:r w:rsidRPr="007F7D60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.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๑๔</w:t>
            </w:r>
          </w:p>
        </w:tc>
      </w:tr>
      <w:tr w:rsidR="007F7D60" w:rsidRPr="00F6299E" w:rsidTr="007F7D60">
        <w:trPr>
          <w:trHeight w:val="499"/>
        </w:trPr>
        <w:tc>
          <w:tcPr>
            <w:tcW w:w="31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420CB1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</w:t>
            </w: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โรคเบาหวาน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E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๑๐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- E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๑๔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๖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๓๙๕๓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๗๗๓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๘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๖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๔๒๐๖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๘๒๐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๕๗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๖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๔๓๘๓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F7D60" w:rsidRPr="007F7D60" w:rsidRDefault="007F7D60" w:rsidP="007F7D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๘๔๗</w:t>
            </w:r>
            <w:r w:rsidRPr="007F7D60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.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๖๙</w:t>
            </w:r>
          </w:p>
        </w:tc>
      </w:tr>
      <w:tr w:rsidR="007F7D60" w:rsidRPr="00F6299E" w:rsidTr="007F7D60">
        <w:trPr>
          <w:trHeight w:val="1080"/>
        </w:trPr>
        <w:tc>
          <w:tcPr>
            <w:tcW w:w="3119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420CB1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โรคติดเชื้อและปรสิตอื่น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</w:t>
            </w: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ๆ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A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๒๐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-A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๒๘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,A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๓๑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-A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๓๒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,A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๓๘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-A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๔๙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,A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๕๐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-A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๗๙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,A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๘๐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-A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๘๒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,A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๘๗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-A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๙๐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,A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๙๓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-A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๙๙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,B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๐๐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-B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๐๙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,B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๒๕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-B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๔๙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,B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๕๕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-B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๙๙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,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๘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๓๓๗๐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๖๕๙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๖๘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๘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๓๓๒๓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๖๔๘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๓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๘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๓๖๙๒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F7D60" w:rsidRPr="007F7D60" w:rsidRDefault="007F7D60" w:rsidP="007F7D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๗๑๔</w:t>
            </w:r>
            <w:r w:rsidRPr="007F7D60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.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๐๕</w:t>
            </w:r>
          </w:p>
        </w:tc>
      </w:tr>
      <w:tr w:rsidR="007F7D60" w:rsidRPr="00F6299E" w:rsidTr="007F7D60">
        <w:trPr>
          <w:trHeight w:val="765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420CB1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โรคหัวใจและโรคของการไหลเวียนเลือดผ่านปอดอื่น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</w:t>
            </w: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ๆ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I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๒๖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- I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๕๒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๙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๒๗๒๕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๕๓๓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๔๒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๑๐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๓๐๒๖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๕๙๐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๓๖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๙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7F7D60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๓๕๔๒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F7D60" w:rsidRPr="007F7D60" w:rsidRDefault="007F7D60" w:rsidP="007F7D60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๖๘๕</w:t>
            </w:r>
            <w:r w:rsidRPr="007F7D60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.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๐๔</w:t>
            </w:r>
          </w:p>
        </w:tc>
      </w:tr>
      <w:tr w:rsidR="00F61061" w:rsidRPr="00F6299E" w:rsidTr="007F7D60">
        <w:trPr>
          <w:trHeight w:val="675"/>
        </w:trPr>
        <w:tc>
          <w:tcPr>
            <w:tcW w:w="31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F61061" w:rsidRPr="003A63B3" w:rsidRDefault="00F61061" w:rsidP="00420CB1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ความผิดปกติอื่นๆที่เกิดขึ้นในระยะปริกำเนิด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P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๐๐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-P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๐๔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,P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๐๕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-P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๐๘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, P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๒๐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-P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๙๖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F61061" w:rsidRPr="003A63B3" w:rsidRDefault="00F61061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๑๐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F61061" w:rsidRPr="003A63B3" w:rsidRDefault="00F61061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๒๖๖๓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F61061" w:rsidRPr="003A63B3" w:rsidRDefault="00F61061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๕๒๑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๒๘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F61061" w:rsidRPr="003A63B3" w:rsidRDefault="00F61061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F61061" w:rsidRPr="003A63B3" w:rsidRDefault="00F61061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F61061" w:rsidRPr="003A63B3" w:rsidRDefault="00F61061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F61061" w:rsidRPr="003A63B3" w:rsidRDefault="00F61061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F61061" w:rsidRPr="003A63B3" w:rsidRDefault="00F61061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F61061" w:rsidRPr="003A63B3" w:rsidRDefault="00F61061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</w:p>
        </w:tc>
      </w:tr>
      <w:tr w:rsidR="00F61061" w:rsidRPr="00F6299E" w:rsidTr="007F7D60">
        <w:trPr>
          <w:trHeight w:val="364"/>
        </w:trPr>
        <w:tc>
          <w:tcPr>
            <w:tcW w:w="31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F61061" w:rsidRPr="003A63B3" w:rsidRDefault="00F61061" w:rsidP="00420CB1">
            <w:pPr>
              <w:rPr>
                <w:rFonts w:ascii="TH SarabunPSK" w:eastAsia="Times New Roman" w:hAnsi="TH SarabunPSK" w:cs="TH SarabunPSK"/>
                <w:color w:val="000000"/>
              </w:rPr>
            </w:pPr>
            <w:r w:rsidRPr="003A63B3">
              <w:rPr>
                <w:rFonts w:ascii="TH SarabunPSK" w:eastAsia="Times New Roman" w:hAnsi="TH SarabunPSK" w:cs="TH SarabunPSK"/>
                <w:color w:val="000000"/>
                <w:cs/>
              </w:rPr>
              <w:t>โรคอื่น ๆ ของระบบหายใจ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J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๒๐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-J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๒๒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,J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๖๐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-J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๙๙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 xml:space="preserve"> 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F61061" w:rsidRPr="003A63B3" w:rsidRDefault="00F61061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F61061" w:rsidRPr="003A63B3" w:rsidRDefault="00F61061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F61061" w:rsidRPr="003A63B3" w:rsidRDefault="00F61061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F61061" w:rsidRPr="003A63B3" w:rsidRDefault="00F61061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๙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F61061" w:rsidRPr="003A63B3" w:rsidRDefault="00F61061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๓๒๐๒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F61061" w:rsidRPr="003A63B3" w:rsidRDefault="00F61061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/>
                <w:color w:val="000000"/>
                <w:cs/>
              </w:rPr>
              <w:t>๖๒๔</w:t>
            </w:r>
            <w:r w:rsidRPr="003A63B3">
              <w:rPr>
                <w:rFonts w:ascii="TH SarabunPSK" w:eastAsia="Times New Roman" w:hAnsi="TH SarabunPSK" w:cs="TH SarabunPSK"/>
                <w:color w:val="000000"/>
              </w:rPr>
              <w:t>.</w:t>
            </w:r>
            <w:r>
              <w:rPr>
                <w:rFonts w:ascii="TH SarabunPSK" w:eastAsia="Times New Roman" w:hAnsi="TH SarabunPSK" w:cs="TH SarabunPSK"/>
                <w:color w:val="000000"/>
                <w:cs/>
              </w:rPr>
              <w:t>๖๙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F61061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๑๐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F61061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๒๔๔๖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hideMark/>
          </w:tcPr>
          <w:p w:rsidR="00F61061" w:rsidRPr="003A63B3" w:rsidRDefault="007F7D60" w:rsidP="007F7D60">
            <w:pPr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๔๗๓.๐๖</w:t>
            </w:r>
          </w:p>
        </w:tc>
      </w:tr>
    </w:tbl>
    <w:p w:rsidR="00EE118A" w:rsidRDefault="00EE118A" w:rsidP="00EE118A">
      <w:pPr>
        <w:rPr>
          <w:rFonts w:ascii="TH SarabunPSK" w:eastAsia="Angsana New" w:hAnsi="TH SarabunPSK" w:cs="TH SarabunPSK"/>
        </w:rPr>
      </w:pPr>
      <w:r w:rsidRPr="003A63B3">
        <w:rPr>
          <w:rFonts w:ascii="TH SarabunPSK" w:eastAsia="Angsana New" w:hAnsi="TH SarabunPSK" w:cs="TH SarabunPSK"/>
          <w:cs/>
        </w:rPr>
        <w:t>หมายเหตุ : ไม่นับ กลุ่มอาการ อาการแสดงและสิ่งผิดปกติที่พบได้จากการตรวจทางคลินิกและห้องปฏิบัติการ</w:t>
      </w:r>
      <w:r w:rsidRPr="003A63B3">
        <w:rPr>
          <w:rFonts w:ascii="TH SarabunPSK" w:eastAsia="Angsana New" w:hAnsi="TH SarabunPSK" w:cs="TH SarabunPSK"/>
        </w:rPr>
        <w:t xml:space="preserve">, </w:t>
      </w:r>
      <w:r w:rsidRPr="003A63B3">
        <w:rPr>
          <w:rFonts w:ascii="TH SarabunPSK" w:eastAsia="Angsana New" w:hAnsi="TH SarabunPSK" w:cs="TH SarabunPSK"/>
          <w:cs/>
        </w:rPr>
        <w:t>สาเหตุจากภายนอกอื่นๆที่ทำให้ป่วยหรือตาย</w:t>
      </w:r>
    </w:p>
    <w:p w:rsidR="003A63B3" w:rsidRPr="003A63B3" w:rsidRDefault="003A63B3" w:rsidP="00EE118A">
      <w:pPr>
        <w:rPr>
          <w:rFonts w:ascii="TH SarabunPSK" w:eastAsia="Angsana New" w:hAnsi="TH SarabunPSK" w:cs="TH SarabunPSK"/>
          <w:cs/>
        </w:rPr>
      </w:pPr>
    </w:p>
    <w:p w:rsidR="000E7B0D" w:rsidRDefault="00542919" w:rsidP="00542919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lastRenderedPageBreak/>
        <w:t xml:space="preserve">      </w:t>
      </w:r>
      <w:r w:rsidR="00A55761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                           </w:t>
      </w:r>
    </w:p>
    <w:p w:rsidR="000E7B0D" w:rsidRDefault="000E7B0D" w:rsidP="00542919">
      <w:pPr>
        <w:rPr>
          <w:rFonts w:ascii="TH SarabunPSK" w:eastAsia="Angsana New" w:hAnsi="TH SarabunPSK" w:cs="TH SarabunPSK"/>
          <w:sz w:val="36"/>
          <w:szCs w:val="36"/>
        </w:rPr>
      </w:pPr>
    </w:p>
    <w:p w:rsidR="00542919" w:rsidRPr="00F6299E" w:rsidRDefault="00A55761" w:rsidP="00542919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</w:t>
      </w:r>
      <w:r w:rsidR="00542919" w:rsidRPr="00F6299E">
        <w:rPr>
          <w:rFonts w:ascii="TH SarabunPSK" w:eastAsia="Angsana New" w:hAnsi="TH SarabunPSK" w:cs="TH SarabunPSK"/>
          <w:sz w:val="36"/>
          <w:szCs w:val="36"/>
          <w:cs/>
        </w:rPr>
        <w:t>ข้อมูลทรัพยากรสาธารณสุข</w:t>
      </w:r>
    </w:p>
    <w:p w:rsidR="00997BB8" w:rsidRPr="00F6299E" w:rsidRDefault="00997BB8" w:rsidP="00542919">
      <w:pPr>
        <w:rPr>
          <w:rFonts w:ascii="TH SarabunPSK" w:eastAsia="Angsana New" w:hAnsi="TH SarabunPSK" w:cs="TH SarabunPSK"/>
          <w:sz w:val="36"/>
          <w:szCs w:val="36"/>
        </w:rPr>
      </w:pPr>
    </w:p>
    <w:p w:rsidR="00AC3769" w:rsidRPr="00F6299E" w:rsidRDefault="00824069" w:rsidP="00AC3769">
      <w:pPr>
        <w:spacing w:after="120"/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       </w:t>
      </w:r>
      <w:r w:rsidR="00AC3769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สถานบริการสาธารณสุขของรัฐ/เอกชน  </w:t>
      </w:r>
      <w:r w:rsidR="00AC3769" w:rsidRPr="00F6299E">
        <w:rPr>
          <w:rFonts w:ascii="TH SarabunPSK" w:eastAsia="Angsana New" w:hAnsi="TH SarabunPSK" w:cs="TH SarabunPSK"/>
          <w:sz w:val="36"/>
          <w:szCs w:val="36"/>
        </w:rPr>
        <w:t>:</w:t>
      </w:r>
    </w:p>
    <w:p w:rsidR="007C1B07" w:rsidRPr="00F6299E" w:rsidRDefault="00AC3769" w:rsidP="00AC3769">
      <w:pPr>
        <w:pStyle w:val="a3"/>
        <w:tabs>
          <w:tab w:val="clear" w:pos="4153"/>
          <w:tab w:val="clear" w:pos="8306"/>
        </w:tabs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>ตารา</w:t>
      </w:r>
      <w:r w:rsidR="007C1B07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งที่ </w:t>
      </w:r>
      <w:r w:rsidR="0067694E" w:rsidRPr="00F6299E">
        <w:rPr>
          <w:rFonts w:ascii="TH SarabunPSK" w:eastAsia="Angsana New" w:hAnsi="TH SarabunPSK" w:cs="TH SarabunPSK"/>
          <w:sz w:val="36"/>
          <w:szCs w:val="36"/>
          <w:cs/>
        </w:rPr>
        <w:t>๑๑</w:t>
      </w:r>
      <w:r w:rsidR="007C1B07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</w:t>
      </w: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จำนวนสถานบริการสาธารณสุขของรัฐ และเอกชนจำแนกรายอำเภอ   </w:t>
      </w:r>
    </w:p>
    <w:p w:rsidR="00AC3769" w:rsidRPr="00F6299E" w:rsidRDefault="00AC3769" w:rsidP="00AC3769">
      <w:pPr>
        <w:pStyle w:val="a3"/>
        <w:tabs>
          <w:tab w:val="clear" w:pos="4153"/>
          <w:tab w:val="clear" w:pos="8306"/>
        </w:tabs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</w:p>
    <w:tbl>
      <w:tblPr>
        <w:tblW w:w="8505" w:type="dxa"/>
        <w:tblInd w:w="108" w:type="dxa"/>
        <w:tblLayout w:type="fixed"/>
        <w:tblLook w:val="0000"/>
      </w:tblPr>
      <w:tblGrid>
        <w:gridCol w:w="2012"/>
        <w:gridCol w:w="682"/>
        <w:gridCol w:w="992"/>
        <w:gridCol w:w="709"/>
        <w:gridCol w:w="992"/>
        <w:gridCol w:w="709"/>
        <w:gridCol w:w="1134"/>
        <w:gridCol w:w="1275"/>
      </w:tblGrid>
      <w:tr w:rsidR="00AC3769" w:rsidRPr="00F6299E" w:rsidTr="008752A1">
        <w:trPr>
          <w:cantSplit/>
          <w:trHeight w:val="402"/>
        </w:trPr>
        <w:tc>
          <w:tcPr>
            <w:tcW w:w="201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             </w:t>
            </w: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5218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โรงพยาบาล </w:t>
            </w:r>
            <w:r w:rsidRPr="00B1792E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, </w:t>
            </w: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สถานพยาบาลมีเตียง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รพ.สต.</w:t>
            </w:r>
          </w:p>
        </w:tc>
      </w:tr>
      <w:tr w:rsidR="00AC3769" w:rsidRPr="00F6299E" w:rsidTr="008752A1">
        <w:trPr>
          <w:trHeight w:val="480"/>
        </w:trPr>
        <w:tc>
          <w:tcPr>
            <w:tcW w:w="201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C3769" w:rsidRPr="00B1792E" w:rsidRDefault="00AC3769" w:rsidP="00395A8A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167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   </w:t>
            </w: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สังกัด</w:t>
            </w:r>
            <w:r w:rsidRPr="00B1792E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  </w:t>
            </w: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สธ.</w:t>
            </w:r>
          </w:p>
        </w:tc>
        <w:tc>
          <w:tcPr>
            <w:tcW w:w="170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รัฐนอกสังกัด สธ</w:t>
            </w:r>
          </w:p>
        </w:tc>
        <w:tc>
          <w:tcPr>
            <w:tcW w:w="184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เอกชน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AC3769" w:rsidRPr="00F6299E" w:rsidTr="008752A1">
        <w:trPr>
          <w:trHeight w:val="480"/>
        </w:trPr>
        <w:tc>
          <w:tcPr>
            <w:tcW w:w="201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C3769" w:rsidRPr="00B1792E" w:rsidRDefault="00AC3769" w:rsidP="00395A8A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แห่ง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เตียง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แห่ง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เตียง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แห่ง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เตียง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Angsana New" w:hAnsi="TH SarabunPSK" w:cs="TH SarabunPSK"/>
                <w:sz w:val="32"/>
                <w:szCs w:val="32"/>
              </w:rPr>
              <w:t>(</w:t>
            </w: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แห่ง)</w:t>
            </w:r>
          </w:p>
        </w:tc>
      </w:tr>
      <w:tr w:rsidR="00AC3769" w:rsidRPr="00F6299E" w:rsidTr="008752A1">
        <w:trPr>
          <w:trHeight w:val="480"/>
        </w:trPr>
        <w:tc>
          <w:tcPr>
            <w:tcW w:w="201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เมือง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543F90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๒๗๘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๓๐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๑๕</w:t>
            </w:r>
          </w:p>
        </w:tc>
      </w:tr>
      <w:tr w:rsidR="00AC3769" w:rsidRPr="00F6299E" w:rsidTr="008752A1">
        <w:trPr>
          <w:trHeight w:val="480"/>
        </w:trPr>
        <w:tc>
          <w:tcPr>
            <w:tcW w:w="201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หัวหิน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8C06E6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๓๔๐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๓๐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๒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8C06E6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๖๐,</w:t>
            </w:r>
            <w:r w:rsidR="0046736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๖๐</w:t>
            </w:r>
            <w:r w:rsidR="00AC3769"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 , </w:t>
            </w:r>
            <w:r w:rsidR="0046736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๕๙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๙</w:t>
            </w:r>
          </w:p>
        </w:tc>
      </w:tr>
      <w:tr w:rsidR="00AC3769" w:rsidRPr="00F6299E" w:rsidTr="008752A1">
        <w:trPr>
          <w:trHeight w:val="480"/>
        </w:trPr>
        <w:tc>
          <w:tcPr>
            <w:tcW w:w="201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ปราณบุรี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๖๐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๑๕๐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๗</w:t>
            </w:r>
          </w:p>
        </w:tc>
      </w:tr>
      <w:tr w:rsidR="00AC3769" w:rsidRPr="00F6299E" w:rsidTr="008752A1">
        <w:trPr>
          <w:trHeight w:val="480"/>
        </w:trPr>
        <w:tc>
          <w:tcPr>
            <w:tcW w:w="201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สามร้อยยอด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๖๐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๗</w:t>
            </w:r>
          </w:p>
        </w:tc>
      </w:tr>
      <w:tr w:rsidR="00AC3769" w:rsidRPr="00F6299E" w:rsidTr="008752A1">
        <w:trPr>
          <w:trHeight w:val="480"/>
        </w:trPr>
        <w:tc>
          <w:tcPr>
            <w:tcW w:w="201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กุยบุรี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๓๐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๑๑</w:t>
            </w:r>
          </w:p>
        </w:tc>
      </w:tr>
      <w:tr w:rsidR="00AC3769" w:rsidRPr="00F6299E" w:rsidTr="008752A1">
        <w:trPr>
          <w:trHeight w:val="480"/>
        </w:trPr>
        <w:tc>
          <w:tcPr>
            <w:tcW w:w="201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ทับสะแก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๖๐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๑๐</w:t>
            </w:r>
          </w:p>
        </w:tc>
      </w:tr>
      <w:tr w:rsidR="00AC3769" w:rsidRPr="00F6299E" w:rsidTr="008752A1">
        <w:trPr>
          <w:trHeight w:val="480"/>
        </w:trPr>
        <w:tc>
          <w:tcPr>
            <w:tcW w:w="201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บางสะพาน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๙๐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๑๔</w:t>
            </w:r>
          </w:p>
        </w:tc>
      </w:tr>
      <w:tr w:rsidR="00AC3769" w:rsidRPr="00F6299E" w:rsidTr="008752A1">
        <w:trPr>
          <w:trHeight w:val="480"/>
        </w:trPr>
        <w:tc>
          <w:tcPr>
            <w:tcW w:w="201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บางสะพานน้อย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๓๐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๘</w:t>
            </w:r>
          </w:p>
        </w:tc>
      </w:tr>
      <w:tr w:rsidR="00AC3769" w:rsidRPr="00F6299E" w:rsidTr="008752A1">
        <w:trPr>
          <w:trHeight w:val="480"/>
        </w:trPr>
        <w:tc>
          <w:tcPr>
            <w:tcW w:w="201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B1792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๘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8C06E6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๙๗</w:t>
            </w:r>
            <w:r w:rsidR="0046736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๓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๓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๒๑๐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๒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8C06E6" w:rsidRDefault="00467365" w:rsidP="008C06E6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๑</w:t>
            </w:r>
            <w:r w:rsidR="008C06E6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๗๙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467365" w:rsidP="00395A8A">
            <w:pPr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๘๑</w:t>
            </w:r>
          </w:p>
        </w:tc>
      </w:tr>
      <w:tr w:rsidR="00AC3769" w:rsidRPr="00F6299E" w:rsidTr="008752A1">
        <w:trPr>
          <w:trHeight w:val="480"/>
        </w:trPr>
        <w:tc>
          <w:tcPr>
            <w:tcW w:w="201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AC3769" w:rsidRPr="00B1792E" w:rsidRDefault="00AC3769" w:rsidP="00395A8A">
            <w:pPr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218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</w:tcPr>
          <w:p w:rsidR="00AC3769" w:rsidRPr="00B1792E" w:rsidRDefault="00AC3769" w:rsidP="00543F90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B17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รวม  </w:t>
            </w:r>
            <w:r w:rsidR="0046736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</w:t>
            </w:r>
            <w:r w:rsidRPr="00B17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,</w:t>
            </w:r>
            <w:r w:rsidR="008C06E6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๓</w:t>
            </w:r>
            <w:r w:rsidR="00543F90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๓๗</w:t>
            </w:r>
            <w:r w:rsidRPr="00B17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เตียง      ( เตียงต่อปชก. </w:t>
            </w:r>
            <w:r w:rsidRPr="00B17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=   </w:t>
            </w:r>
            <w:r w:rsidR="00467365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๑</w:t>
            </w:r>
            <w:r w:rsidRPr="00B17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:</w:t>
            </w:r>
            <w:r w:rsidR="00543F90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๓๘๗</w:t>
            </w:r>
            <w:r w:rsidRPr="00B17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B1792E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AC3769" w:rsidRPr="00B1792E" w:rsidRDefault="00AC3769" w:rsidP="00395A8A">
            <w:pPr>
              <w:jc w:val="center"/>
              <w:rPr>
                <w:rFonts w:ascii="TH SarabunPSK" w:eastAsia="Times New Roman" w:hAnsi="TH SarabunPSK" w:cs="TH SarabunPSK"/>
                <w:color w:val="993366"/>
                <w:sz w:val="32"/>
                <w:szCs w:val="32"/>
              </w:rPr>
            </w:pPr>
            <w:r w:rsidRPr="00B1792E">
              <w:rPr>
                <w:rFonts w:ascii="TH SarabunPSK" w:eastAsia="Times New Roman" w:hAnsi="TH SarabunPSK" w:cs="TH SarabunPSK"/>
                <w:color w:val="993366"/>
                <w:sz w:val="32"/>
                <w:szCs w:val="32"/>
              </w:rPr>
              <w:t> </w:t>
            </w:r>
          </w:p>
        </w:tc>
      </w:tr>
    </w:tbl>
    <w:p w:rsidR="00346320" w:rsidRPr="00F6299E" w:rsidRDefault="00346320" w:rsidP="00AC3769">
      <w:pPr>
        <w:rPr>
          <w:rFonts w:ascii="TH SarabunPSK" w:eastAsia="Angsana New" w:hAnsi="TH SarabunPSK" w:cs="TH SarabunPSK"/>
          <w:sz w:val="36"/>
          <w:szCs w:val="36"/>
        </w:rPr>
      </w:pPr>
    </w:p>
    <w:p w:rsidR="00346320" w:rsidRPr="00F6299E" w:rsidRDefault="00346320" w:rsidP="00AC3769">
      <w:pPr>
        <w:rPr>
          <w:rFonts w:ascii="TH SarabunPSK" w:eastAsia="Angsana New" w:hAnsi="TH SarabunPSK" w:cs="TH SarabunPSK"/>
          <w:sz w:val="36"/>
          <w:szCs w:val="36"/>
        </w:rPr>
      </w:pPr>
    </w:p>
    <w:p w:rsidR="00346320" w:rsidRPr="00F6299E" w:rsidRDefault="00346320" w:rsidP="00AC3769">
      <w:pPr>
        <w:rPr>
          <w:rFonts w:ascii="TH SarabunPSK" w:eastAsia="Angsana New" w:hAnsi="TH SarabunPSK" w:cs="TH SarabunPSK"/>
          <w:sz w:val="36"/>
          <w:szCs w:val="36"/>
        </w:rPr>
      </w:pPr>
    </w:p>
    <w:p w:rsidR="00346320" w:rsidRPr="00F6299E" w:rsidRDefault="00346320" w:rsidP="00AC3769">
      <w:pPr>
        <w:rPr>
          <w:rFonts w:ascii="TH SarabunPSK" w:eastAsia="Angsana New" w:hAnsi="TH SarabunPSK" w:cs="TH SarabunPSK"/>
          <w:sz w:val="36"/>
          <w:szCs w:val="36"/>
        </w:rPr>
      </w:pPr>
    </w:p>
    <w:p w:rsidR="00346320" w:rsidRPr="00F6299E" w:rsidRDefault="00346320" w:rsidP="00AC3769">
      <w:pPr>
        <w:rPr>
          <w:rFonts w:ascii="TH SarabunPSK" w:eastAsia="Angsana New" w:hAnsi="TH SarabunPSK" w:cs="TH SarabunPSK"/>
          <w:sz w:val="36"/>
          <w:szCs w:val="36"/>
        </w:rPr>
      </w:pPr>
    </w:p>
    <w:p w:rsidR="00346320" w:rsidRPr="00F6299E" w:rsidRDefault="00346320" w:rsidP="00AC3769">
      <w:pPr>
        <w:rPr>
          <w:rFonts w:ascii="TH SarabunPSK" w:eastAsia="Angsana New" w:hAnsi="TH SarabunPSK" w:cs="TH SarabunPSK"/>
          <w:sz w:val="36"/>
          <w:szCs w:val="36"/>
        </w:rPr>
      </w:pPr>
    </w:p>
    <w:p w:rsidR="00346320" w:rsidRPr="00F6299E" w:rsidRDefault="00346320" w:rsidP="00AC3769">
      <w:pPr>
        <w:rPr>
          <w:rFonts w:ascii="TH SarabunPSK" w:eastAsia="Angsana New" w:hAnsi="TH SarabunPSK" w:cs="TH SarabunPSK"/>
          <w:sz w:val="36"/>
          <w:szCs w:val="36"/>
        </w:rPr>
      </w:pPr>
    </w:p>
    <w:p w:rsidR="00346320" w:rsidRDefault="00346320" w:rsidP="00AC3769">
      <w:pPr>
        <w:rPr>
          <w:rFonts w:ascii="TH SarabunPSK" w:eastAsia="Angsana New" w:hAnsi="TH SarabunPSK" w:cs="TH SarabunPSK"/>
          <w:sz w:val="36"/>
          <w:szCs w:val="36"/>
        </w:rPr>
      </w:pPr>
    </w:p>
    <w:p w:rsidR="000E7B0D" w:rsidRDefault="000E7B0D" w:rsidP="00AC3769">
      <w:pPr>
        <w:rPr>
          <w:rFonts w:ascii="TH SarabunPSK" w:eastAsia="Angsana New" w:hAnsi="TH SarabunPSK" w:cs="TH SarabunPSK"/>
          <w:sz w:val="36"/>
          <w:szCs w:val="36"/>
        </w:rPr>
      </w:pPr>
    </w:p>
    <w:p w:rsidR="000E7B0D" w:rsidRDefault="000E7B0D" w:rsidP="00AC3769">
      <w:pPr>
        <w:rPr>
          <w:rFonts w:ascii="TH SarabunPSK" w:eastAsia="Angsana New" w:hAnsi="TH SarabunPSK" w:cs="TH SarabunPSK"/>
          <w:sz w:val="36"/>
          <w:szCs w:val="36"/>
        </w:rPr>
      </w:pPr>
    </w:p>
    <w:p w:rsidR="000E7B0D" w:rsidRDefault="000E7B0D" w:rsidP="00AC3769">
      <w:pPr>
        <w:rPr>
          <w:rFonts w:ascii="TH SarabunPSK" w:eastAsia="Angsana New" w:hAnsi="TH SarabunPSK" w:cs="TH SarabunPSK"/>
          <w:sz w:val="36"/>
          <w:szCs w:val="36"/>
        </w:rPr>
      </w:pPr>
    </w:p>
    <w:p w:rsidR="00EE118A" w:rsidRPr="00F6299E" w:rsidRDefault="00346320" w:rsidP="00AC3769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AC3769" w:rsidRPr="00F6299E">
        <w:rPr>
          <w:rFonts w:ascii="TH SarabunPSK" w:eastAsia="Angsana New" w:hAnsi="TH SarabunPSK" w:cs="TH SarabunPSK"/>
          <w:sz w:val="36"/>
          <w:szCs w:val="36"/>
          <w:cs/>
        </w:rPr>
        <w:t>ตาราง</w:t>
      </w:r>
      <w:r w:rsidR="007C1B07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ที่  </w:t>
      </w:r>
      <w:r w:rsidR="0067694E" w:rsidRPr="00F6299E">
        <w:rPr>
          <w:rFonts w:ascii="TH SarabunPSK" w:eastAsia="Angsana New" w:hAnsi="TH SarabunPSK" w:cs="TH SarabunPSK"/>
          <w:sz w:val="36"/>
          <w:szCs w:val="36"/>
          <w:cs/>
        </w:rPr>
        <w:t>๑๒</w:t>
      </w:r>
      <w:r w:rsidR="00AC3769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7C1B07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  <w:r w:rsidR="00AC3769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สถานบริการสาธารณสุขภาครัฐและเอกชน </w:t>
      </w:r>
      <w:r w:rsidR="007C1B07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 </w:t>
      </w:r>
      <w:r w:rsidR="00AC3769"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จังหวัดประจวบคีรีขันธ์  </w:t>
      </w:r>
    </w:p>
    <w:p w:rsidR="00AC3769" w:rsidRPr="00F6299E" w:rsidRDefault="00AC3769" w:rsidP="00AC3769">
      <w:pPr>
        <w:rPr>
          <w:rFonts w:ascii="TH SarabunPSK" w:eastAsia="Angsana New" w:hAnsi="TH SarabunPSK" w:cs="TH SarabunPSK"/>
          <w:sz w:val="36"/>
          <w:szCs w:val="36"/>
        </w:rPr>
      </w:pPr>
      <w:r w:rsidRPr="00F6299E">
        <w:rPr>
          <w:rFonts w:ascii="TH SarabunPSK" w:eastAsia="Angsana New" w:hAnsi="TH SarabunPSK" w:cs="TH SarabunPSK"/>
          <w:sz w:val="36"/>
          <w:szCs w:val="36"/>
          <w:cs/>
        </w:rPr>
        <w:t xml:space="preserve"> </w:t>
      </w:r>
    </w:p>
    <w:tbl>
      <w:tblPr>
        <w:tblW w:w="8363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812"/>
        <w:gridCol w:w="1134"/>
        <w:gridCol w:w="1417"/>
      </w:tblGrid>
      <w:tr w:rsidR="00AC3769" w:rsidRPr="00654E6E" w:rsidTr="00654E6E">
        <w:tc>
          <w:tcPr>
            <w:tcW w:w="5812" w:type="dxa"/>
          </w:tcPr>
          <w:p w:rsidR="00AC3769" w:rsidRPr="00654E6E" w:rsidRDefault="00AC3769" w:rsidP="00395A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สถานบริการ</w:t>
            </w:r>
          </w:p>
        </w:tc>
        <w:tc>
          <w:tcPr>
            <w:tcW w:w="1134" w:type="dxa"/>
          </w:tcPr>
          <w:p w:rsidR="00AC3769" w:rsidRPr="00654E6E" w:rsidRDefault="00AC3769" w:rsidP="00395A8A">
            <w:pPr>
              <w:pStyle w:val="2"/>
              <w:rPr>
                <w:rFonts w:ascii="TH SarabunPSK" w:eastAsia="Angsana New" w:hAnsi="TH SarabunPSK" w:cs="TH SarabunPSK"/>
              </w:rPr>
            </w:pPr>
            <w:r w:rsidRPr="00654E6E">
              <w:rPr>
                <w:rFonts w:ascii="TH SarabunPSK" w:eastAsia="Angsana New" w:hAnsi="TH SarabunPSK" w:cs="TH SarabunPSK"/>
                <w:cs/>
              </w:rPr>
              <w:t>แห่ง</w:t>
            </w:r>
          </w:p>
        </w:tc>
        <w:tc>
          <w:tcPr>
            <w:tcW w:w="1417" w:type="dxa"/>
          </w:tcPr>
          <w:p w:rsidR="00AC3769" w:rsidRPr="00654E6E" w:rsidRDefault="00AC3769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เตียง</w:t>
            </w:r>
          </w:p>
        </w:tc>
      </w:tr>
      <w:tr w:rsidR="00AC3769" w:rsidRPr="00654E6E" w:rsidTr="00654E6E">
        <w:tc>
          <w:tcPr>
            <w:tcW w:w="5812" w:type="dxa"/>
          </w:tcPr>
          <w:p w:rsidR="00AC3769" w:rsidRPr="00654E6E" w:rsidRDefault="00467365" w:rsidP="00395A8A">
            <w:pPr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u w:val="single"/>
                <w:cs/>
              </w:rPr>
              <w:t>๑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u w:val="single"/>
              </w:rPr>
              <w:t xml:space="preserve">. 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u w:val="single"/>
                <w:cs/>
              </w:rPr>
              <w:t xml:space="preserve">สถานบริการสาธารณสุขภาครัฐ 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   (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สังกัดกระทรวงสาธารณสุข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>)</w:t>
            </w:r>
          </w:p>
          <w:p w:rsidR="00AC3769" w:rsidRPr="00654E6E" w:rsidRDefault="00AC3769" w:rsidP="00395A8A">
            <w:pPr>
              <w:numPr>
                <w:ilvl w:val="1"/>
                <w:numId w:val="1"/>
              </w:numPr>
              <w:ind w:left="0" w:hanging="357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- โรงพยาบาลทั่วไป</w:t>
            </w:r>
          </w:p>
          <w:p w:rsidR="00AC3769" w:rsidRPr="00654E6E" w:rsidRDefault="00AC3769" w:rsidP="00395A8A">
            <w:pPr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                โรงพยาบาลประจวบคีรีขันธ์</w:t>
            </w:r>
          </w:p>
          <w:p w:rsidR="00AC3769" w:rsidRPr="00654E6E" w:rsidRDefault="00AC3769" w:rsidP="00395A8A">
            <w:pPr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                โรงพยาบาลหัวหิน</w:t>
            </w:r>
          </w:p>
          <w:p w:rsidR="00AC3769" w:rsidRPr="00654E6E" w:rsidRDefault="00DB1601" w:rsidP="00DB1601">
            <w:pPr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         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- โรงพยาบาลชุมชน     </w:t>
            </w:r>
            <w:r w:rsidR="00467365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๙๐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  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เตียง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br/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                 ร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>.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พ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>.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บางสะพาน </w:t>
            </w: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br/>
              <w:t xml:space="preserve">         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-  โรงพยาบาลชุมชน    </w:t>
            </w:r>
            <w:r w:rsidR="00467365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๖๐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  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เตียง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br/>
              <w:t xml:space="preserve">                 (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ร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>.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พ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>.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ปราณบุรี ,ร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>.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พ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>.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สามร้อยยอด 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, 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ร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>.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พ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>.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ทับสะแก 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>)</w:t>
            </w:r>
          </w:p>
          <w:p w:rsidR="00AC3769" w:rsidRPr="00654E6E" w:rsidRDefault="00DB1601" w:rsidP="00DB1601">
            <w:pPr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         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- โรงพยาบาลชุมชน     </w:t>
            </w:r>
            <w:r w:rsidR="00467365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๓๐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  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เตียง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br/>
              <w:t xml:space="preserve">                  (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ร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>.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พ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>.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กุยบุรี 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, 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ร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>.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พ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>.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บางสะพานน้อย 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>)</w:t>
            </w:r>
          </w:p>
          <w:p w:rsidR="00AC3769" w:rsidRPr="00654E6E" w:rsidRDefault="00DB1601" w:rsidP="00DB1601">
            <w:pPr>
              <w:rPr>
                <w:rFonts w:ascii="TH SarabunPSK" w:eastAsia="Angsana New" w:hAnsi="TH SarabunPSK" w:cs="TH SarabunPSK"/>
                <w:sz w:val="32"/>
                <w:szCs w:val="32"/>
                <w:u w:val="single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         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- รพ.สต.</w:t>
            </w:r>
          </w:p>
          <w:p w:rsidR="00AC3769" w:rsidRPr="00654E6E" w:rsidRDefault="00467365" w:rsidP="00395A8A">
            <w:pPr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๒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 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 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u w:val="single"/>
                <w:cs/>
              </w:rPr>
              <w:t xml:space="preserve">สถานบริการสาธารณสุขภาครัฐ 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>(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นอกสังกัดกระทรวง</w:t>
            </w:r>
            <w:r w:rsidR="000B3D1C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 สธ )</w:t>
            </w:r>
          </w:p>
          <w:p w:rsidR="00AC3769" w:rsidRPr="00654E6E" w:rsidRDefault="00AC3769" w:rsidP="00395A8A">
            <w:pPr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           โรงพยาบาลค่ายธนะรัชต์  </w:t>
            </w:r>
          </w:p>
          <w:p w:rsidR="00AC3769" w:rsidRPr="00654E6E" w:rsidRDefault="00AC3769" w:rsidP="00395A8A">
            <w:pPr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           โรงพยาบาลกองบิน  </w:t>
            </w:r>
            <w:r w:rsidR="00467365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๕๓</w:t>
            </w:r>
            <w:r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  </w:t>
            </w:r>
          </w:p>
          <w:p w:rsidR="00AC3769" w:rsidRPr="00654E6E" w:rsidRDefault="00AC3769" w:rsidP="00DB1601">
            <w:pPr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           สถานีกาชาดหัวหินเฉลิมพระเกียรติ</w:t>
            </w:r>
            <w:r w:rsidR="00DB1601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br/>
            </w:r>
            <w:r w:rsidR="00467365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๓</w:t>
            </w:r>
            <w:r w:rsidR="00DB1601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.  </w:t>
            </w:r>
            <w:r w:rsidRPr="00654E6E">
              <w:rPr>
                <w:rFonts w:ascii="TH SarabunPSK" w:eastAsia="Angsana New" w:hAnsi="TH SarabunPSK" w:cs="TH SarabunPSK"/>
                <w:sz w:val="32"/>
                <w:szCs w:val="32"/>
                <w:u w:val="single"/>
                <w:cs/>
              </w:rPr>
              <w:t>สถานบริการสาธารณสุข ภาคเอกชน</w:t>
            </w:r>
          </w:p>
          <w:p w:rsidR="00AC3769" w:rsidRPr="00654E6E" w:rsidRDefault="00AC3769" w:rsidP="00395A8A">
            <w:pPr>
              <w:ind w:left="360"/>
              <w:rPr>
                <w:rFonts w:ascii="TH SarabunPSK" w:eastAsia="Angsana New" w:hAnsi="TH SarabunPSK" w:cs="TH SarabunPSK"/>
                <w:sz w:val="32"/>
                <w:szCs w:val="32"/>
                <w:cs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      </w:t>
            </w: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โรงพยาบาลกรุงเทพหัวหิน</w:t>
            </w:r>
          </w:p>
          <w:p w:rsidR="00AC3769" w:rsidRPr="00654E6E" w:rsidRDefault="00AC3769" w:rsidP="00395A8A">
            <w:pPr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           โรงพยาบาลซานเปาโล</w:t>
            </w:r>
          </w:p>
          <w:p w:rsidR="00AC3769" w:rsidRPr="00654E6E" w:rsidRDefault="00AC3769" w:rsidP="00395A8A">
            <w:pPr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    </w:t>
            </w:r>
            <w:r w:rsidRPr="00654E6E">
              <w:rPr>
                <w:rFonts w:ascii="TH SarabunPSK" w:eastAsia="Times New Roman" w:hAnsi="TH SarabunPSK" w:cs="TH SarabunPSK"/>
                <w:snapToGrid w:val="0"/>
                <w:color w:val="000000"/>
                <w:sz w:val="32"/>
                <w:szCs w:val="32"/>
                <w:cs/>
                <w:lang w:eastAsia="th-TH"/>
              </w:rPr>
              <w:t xml:space="preserve">       ศูนย์ส่งเสริมสุขภาพชีวาศรม                 </w:t>
            </w:r>
          </w:p>
          <w:p w:rsidR="00AC3769" w:rsidRPr="00654E6E" w:rsidRDefault="00AC3769" w:rsidP="00395A8A">
            <w:pPr>
              <w:rPr>
                <w:rFonts w:ascii="TH SarabunPSK" w:eastAsia="Angsana New" w:hAnsi="TH SarabunPSK" w:cs="TH SarabunPSK"/>
                <w:sz w:val="32"/>
                <w:szCs w:val="32"/>
                <w:cs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    </w:t>
            </w: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       คลินิกเวชกรรม</w:t>
            </w:r>
            <w:r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>/</w:t>
            </w: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สหคลินิก</w:t>
            </w:r>
          </w:p>
          <w:p w:rsidR="00AC3769" w:rsidRPr="00654E6E" w:rsidRDefault="00AC3769" w:rsidP="00395A8A">
            <w:pPr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           สถานบริการสาขาทันตกรรม</w:t>
            </w:r>
          </w:p>
          <w:p w:rsidR="00AC3769" w:rsidRPr="00654E6E" w:rsidRDefault="00AC3769" w:rsidP="00395A8A">
            <w:pPr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 xml:space="preserve">           สถานพยาบาลและผดุงครรภ์</w:t>
            </w:r>
          </w:p>
        </w:tc>
        <w:tc>
          <w:tcPr>
            <w:tcW w:w="1134" w:type="dxa"/>
          </w:tcPr>
          <w:p w:rsidR="00AC3769" w:rsidRPr="00654E6E" w:rsidRDefault="00AC3769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  </w:t>
            </w: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๒</w:t>
            </w:r>
          </w:p>
          <w:p w:rsidR="00AC3769" w:rsidRPr="00654E6E" w:rsidRDefault="00AC3769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</w:p>
          <w:p w:rsidR="00AC3769" w:rsidRPr="00654E6E" w:rsidRDefault="00AC3769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๑</w:t>
            </w:r>
          </w:p>
          <w:p w:rsidR="00AC3769" w:rsidRPr="00654E6E" w:rsidRDefault="00AC3769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๓</w:t>
            </w:r>
          </w:p>
          <w:p w:rsidR="00AC3769" w:rsidRPr="00654E6E" w:rsidRDefault="00AC3769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๒</w:t>
            </w:r>
          </w:p>
          <w:p w:rsidR="00AC3769" w:rsidRPr="00654E6E" w:rsidRDefault="00AC3769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๘๑</w:t>
            </w:r>
          </w:p>
          <w:p w:rsidR="00AC3769" w:rsidRPr="00654E6E" w:rsidRDefault="00AC3769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๑</w:t>
            </w: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๑</w:t>
            </w: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๑</w:t>
            </w:r>
          </w:p>
          <w:p w:rsidR="00AC3769" w:rsidRPr="00654E6E" w:rsidRDefault="00AC3769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๑</w:t>
            </w: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๑</w:t>
            </w: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๑</w:t>
            </w: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๖๐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/</w:t>
            </w: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๓</w:t>
            </w: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๒๔</w:t>
            </w: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๒๑</w:t>
            </w:r>
          </w:p>
        </w:tc>
        <w:tc>
          <w:tcPr>
            <w:tcW w:w="1417" w:type="dxa"/>
          </w:tcPr>
          <w:p w:rsidR="00AC3769" w:rsidRPr="00654E6E" w:rsidRDefault="00AC3769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</w:p>
          <w:p w:rsidR="00AC3769" w:rsidRPr="00654E6E" w:rsidRDefault="00AC3769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</w:p>
          <w:p w:rsidR="00AC3769" w:rsidRPr="008C06E6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๓๐๓</w:t>
            </w:r>
            <w:r w:rsidR="00AC3769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br/>
            </w:r>
            <w:r w:rsidR="008C06E6">
              <w:rPr>
                <w:rFonts w:ascii="TH SarabunPSK" w:eastAsia="Angsana New" w:hAnsi="TH SarabunPSK" w:cs="TH SarabunPSK" w:hint="cs"/>
                <w:sz w:val="32"/>
                <w:szCs w:val="32"/>
                <w:cs/>
              </w:rPr>
              <w:t>๓๔๐</w:t>
            </w: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๙๐</w:t>
            </w:r>
          </w:p>
          <w:p w:rsidR="00AC3769" w:rsidRPr="00654E6E" w:rsidRDefault="00AC3769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</w:p>
          <w:p w:rsidR="007C1B07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๖๐</w:t>
            </w:r>
          </w:p>
          <w:p w:rsidR="00AC3769" w:rsidRPr="00654E6E" w:rsidRDefault="00AC3769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</w:rPr>
              <w:br/>
            </w:r>
            <w:r w:rsidR="00467365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๓๐</w:t>
            </w:r>
          </w:p>
          <w:p w:rsidR="00AC3769" w:rsidRPr="00654E6E" w:rsidRDefault="00AC3769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</w:p>
          <w:p w:rsidR="00AC3769" w:rsidRPr="00654E6E" w:rsidRDefault="007C1B07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>-</w:t>
            </w:r>
          </w:p>
          <w:p w:rsidR="00AC3769" w:rsidRPr="00654E6E" w:rsidRDefault="00AC3769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๑๕๐</w:t>
            </w: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๓๐</w:t>
            </w: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๓๐</w:t>
            </w:r>
          </w:p>
          <w:p w:rsidR="00AC3769" w:rsidRPr="00654E6E" w:rsidRDefault="00AC3769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๖๐</w:t>
            </w: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๖๐</w:t>
            </w: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๕๙</w:t>
            </w:r>
          </w:p>
          <w:p w:rsidR="00AC3769" w:rsidRPr="00654E6E" w:rsidRDefault="00AC3769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>-</w:t>
            </w:r>
          </w:p>
          <w:p w:rsidR="00AC3769" w:rsidRPr="00654E6E" w:rsidRDefault="00AC3769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>-</w:t>
            </w:r>
          </w:p>
          <w:p w:rsidR="00AC3769" w:rsidRPr="00654E6E" w:rsidRDefault="00AC3769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>-</w:t>
            </w:r>
          </w:p>
        </w:tc>
      </w:tr>
      <w:tr w:rsidR="00AC3769" w:rsidRPr="00654E6E" w:rsidTr="00654E6E">
        <w:tc>
          <w:tcPr>
            <w:tcW w:w="6946" w:type="dxa"/>
            <w:gridSpan w:val="2"/>
          </w:tcPr>
          <w:p w:rsidR="00AC3769" w:rsidRPr="00654E6E" w:rsidRDefault="00AC3769" w:rsidP="00395A8A">
            <w:pPr>
              <w:rPr>
                <w:rFonts w:ascii="TH SarabunPSK" w:eastAsia="Angsana New" w:hAnsi="TH SarabunPSK" w:cs="TH SarabunPSK"/>
                <w:sz w:val="32"/>
                <w:szCs w:val="32"/>
                <w:u w:val="single"/>
                <w:cs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  <w:u w:val="single"/>
                <w:cs/>
              </w:rPr>
              <w:t>ประเภทร้านขายยา</w:t>
            </w:r>
            <w:r w:rsidR="00346320"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   </w:t>
            </w:r>
            <w:r w:rsidR="00346320"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(ร้าน</w:t>
            </w:r>
            <w:r w:rsidR="00346320" w:rsidRPr="00654E6E">
              <w:rPr>
                <w:rFonts w:ascii="TH SarabunPSK" w:eastAsia="Angsana New" w:hAnsi="TH SarabunPSK" w:cs="TH SarabunPSK"/>
                <w:sz w:val="32"/>
                <w:szCs w:val="32"/>
                <w:u w:val="single"/>
                <w:cs/>
              </w:rPr>
              <w:t>)</w:t>
            </w:r>
          </w:p>
          <w:p w:rsidR="00AC3769" w:rsidRPr="00654E6E" w:rsidRDefault="00AC3769" w:rsidP="00395A8A">
            <w:pPr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      </w:t>
            </w: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ร้านขายยาแผนปัจจุบัน</w:t>
            </w:r>
          </w:p>
          <w:p w:rsidR="00AC3769" w:rsidRPr="00654E6E" w:rsidRDefault="00AC3769" w:rsidP="00395A8A">
            <w:pPr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      </w:t>
            </w: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ร้านขายยาแผนปัจจุบันเฉพาะยาบรรจุเสร็จฯ</w:t>
            </w:r>
          </w:p>
          <w:p w:rsidR="00AC3769" w:rsidRPr="00654E6E" w:rsidRDefault="00AC3769" w:rsidP="00395A8A">
            <w:pPr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      </w:t>
            </w: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ร้านขายยาแผนปัจจุบันเฉพาะยาบรรจุเสร็จฯสำหรับสัตว์</w:t>
            </w:r>
          </w:p>
          <w:p w:rsidR="00AC3769" w:rsidRPr="00654E6E" w:rsidRDefault="00AC3769" w:rsidP="00395A8A">
            <w:pPr>
              <w:rPr>
                <w:rFonts w:ascii="TH SarabunPSK" w:eastAsia="Angsana New" w:hAnsi="TH SarabunPSK" w:cs="TH SarabunPSK"/>
                <w:sz w:val="32"/>
                <w:szCs w:val="32"/>
                <w:cs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      </w:t>
            </w: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ร้านขายยาแผนโบราณ</w:t>
            </w:r>
          </w:p>
          <w:p w:rsidR="00AC3769" w:rsidRPr="00654E6E" w:rsidRDefault="00AC3769" w:rsidP="00395A8A">
            <w:pPr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      </w:t>
            </w: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สถานที่ผลิตยาแผนโบราณ</w:t>
            </w:r>
          </w:p>
          <w:p w:rsidR="00AC3769" w:rsidRPr="00654E6E" w:rsidRDefault="00AC3769" w:rsidP="00395A8A">
            <w:pPr>
              <w:rPr>
                <w:rFonts w:ascii="TH SarabunPSK" w:eastAsia="Angsana New" w:hAnsi="TH SarabunPSK" w:cs="TH SarabunPSK"/>
                <w:sz w:val="32"/>
                <w:szCs w:val="32"/>
              </w:rPr>
            </w:pPr>
            <w:r w:rsidRPr="00654E6E">
              <w:rPr>
                <w:rFonts w:ascii="TH SarabunPSK" w:eastAsia="Angsana New" w:hAnsi="TH SarabunPSK" w:cs="TH SarabunPSK"/>
                <w:sz w:val="32"/>
                <w:szCs w:val="32"/>
              </w:rPr>
              <w:t xml:space="preserve">     </w:t>
            </w:r>
            <w:r w:rsidRPr="00654E6E"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สถานที่นำสั่งยาแผนปัจจุบันเข้ามาในราชอาณาจักร</w:t>
            </w:r>
          </w:p>
        </w:tc>
        <w:tc>
          <w:tcPr>
            <w:tcW w:w="1417" w:type="dxa"/>
          </w:tcPr>
          <w:p w:rsidR="00AC3769" w:rsidRPr="00654E6E" w:rsidRDefault="00AC3769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๙๗</w:t>
            </w: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๓๗</w:t>
            </w: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๓</w:t>
            </w: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๑๓</w:t>
            </w: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๑</w:t>
            </w:r>
          </w:p>
          <w:p w:rsidR="00AC3769" w:rsidRPr="00654E6E" w:rsidRDefault="00467365" w:rsidP="00395A8A">
            <w:pPr>
              <w:jc w:val="center"/>
              <w:rPr>
                <w:rFonts w:ascii="TH SarabunPSK" w:eastAsia="Angsana New" w:hAnsi="TH SarabunPSK" w:cs="TH SarabunPSK"/>
                <w:sz w:val="32"/>
                <w:szCs w:val="32"/>
              </w:rPr>
            </w:pPr>
            <w:r>
              <w:rPr>
                <w:rFonts w:ascii="TH SarabunPSK" w:eastAsia="Angsana New" w:hAnsi="TH SarabunPSK" w:cs="TH SarabunPSK"/>
                <w:sz w:val="32"/>
                <w:szCs w:val="32"/>
                <w:cs/>
              </w:rPr>
              <w:t>๑</w:t>
            </w:r>
          </w:p>
        </w:tc>
      </w:tr>
    </w:tbl>
    <w:p w:rsidR="00337E04" w:rsidRPr="00654E6E" w:rsidRDefault="00346320" w:rsidP="0004584F">
      <w:pPr>
        <w:jc w:val="thaiDistribute"/>
        <w:rPr>
          <w:rFonts w:ascii="TH SarabunPSK" w:eastAsia="Angsana New" w:hAnsi="TH SarabunPSK" w:cs="TH SarabunPSK"/>
          <w:sz w:val="32"/>
          <w:szCs w:val="32"/>
        </w:rPr>
      </w:pPr>
      <w:r w:rsidRPr="00654E6E">
        <w:rPr>
          <w:rFonts w:ascii="TH SarabunPSK" w:eastAsia="Angsana New" w:hAnsi="TH SarabunPSK" w:cs="TH SarabunPSK"/>
          <w:sz w:val="32"/>
          <w:szCs w:val="32"/>
        </w:rPr>
        <w:t xml:space="preserve">                                                </w:t>
      </w:r>
    </w:p>
    <w:p w:rsidR="00BF0D3B" w:rsidRPr="00654E6E" w:rsidRDefault="00BF0D3B" w:rsidP="0004584F">
      <w:pPr>
        <w:jc w:val="thaiDistribute"/>
        <w:rPr>
          <w:rFonts w:ascii="TH SarabunPSK" w:eastAsia="Angsana New" w:hAnsi="TH SarabunPSK" w:cs="TH SarabunPSK"/>
          <w:sz w:val="32"/>
          <w:szCs w:val="32"/>
        </w:rPr>
      </w:pPr>
    </w:p>
    <w:p w:rsidR="00BF0D3B" w:rsidRPr="00654E6E" w:rsidRDefault="00BF0D3B" w:rsidP="0004584F">
      <w:pPr>
        <w:jc w:val="thaiDistribute"/>
        <w:rPr>
          <w:rFonts w:ascii="TH SarabunPSK" w:eastAsia="Angsana New" w:hAnsi="TH SarabunPSK" w:cs="TH SarabunPSK"/>
          <w:b/>
          <w:bCs/>
          <w:sz w:val="32"/>
          <w:szCs w:val="32"/>
        </w:rPr>
      </w:pPr>
    </w:p>
    <w:sectPr w:rsidR="00BF0D3B" w:rsidRPr="00654E6E" w:rsidSect="00617820">
      <w:headerReference w:type="even" r:id="rId26"/>
      <w:headerReference w:type="default" r:id="rId27"/>
      <w:footerReference w:type="default" r:id="rId28"/>
      <w:pgSz w:w="11906" w:h="16838" w:code="9"/>
      <w:pgMar w:top="1701" w:right="1701" w:bottom="1701" w:left="1701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83D09" w:rsidRDefault="00383D09">
      <w:r>
        <w:separator/>
      </w:r>
    </w:p>
  </w:endnote>
  <w:endnote w:type="continuationSeparator" w:id="0">
    <w:p w:rsidR="00383D09" w:rsidRDefault="00383D0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UPC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346E" w:rsidRPr="00DF24D8" w:rsidRDefault="004F346E" w:rsidP="00DF24D8">
    <w:pPr>
      <w:pStyle w:val="a7"/>
      <w:pBdr>
        <w:top w:val="single" w:sz="24" w:space="5" w:color="9BBB59"/>
      </w:pBdr>
      <w:jc w:val="center"/>
      <w:rPr>
        <w:rFonts w:ascii="TH SarabunPSK" w:hAnsi="TH SarabunPSK" w:cs="TH SarabunPSK"/>
        <w:i/>
        <w:iCs/>
        <w:color w:val="8C8C8C"/>
        <w:sz w:val="24"/>
        <w:szCs w:val="24"/>
      </w:rPr>
    </w:pPr>
    <w:r>
      <w:rPr>
        <w:rFonts w:ascii="TH SarabunPSK" w:hAnsi="TH SarabunPSK" w:cs="TH SarabunPSK" w:hint="cs"/>
        <w:i/>
        <w:iCs/>
        <w:sz w:val="24"/>
        <w:szCs w:val="24"/>
        <w:cs/>
      </w:rPr>
      <w:t>ข้อมูลทั่วไป</w:t>
    </w:r>
    <w:r w:rsidRPr="00DF24D8">
      <w:rPr>
        <w:rFonts w:ascii="TH SarabunPSK" w:hAnsi="TH SarabunPSK" w:cs="TH SarabunPSK"/>
        <w:i/>
        <w:iCs/>
        <w:sz w:val="24"/>
        <w:szCs w:val="24"/>
        <w:cs/>
      </w:rPr>
      <w:t xml:space="preserve">   สำนักงานสาธารณสุขจังหวัดประจวบคีรีขันธ์    ปีงบประมาณ ๒๕๕๖</w:t>
    </w:r>
  </w:p>
  <w:p w:rsidR="004F346E" w:rsidRPr="00DF24D8" w:rsidRDefault="004F346E">
    <w:pPr>
      <w:pStyle w:val="a7"/>
      <w:rPr>
        <w:rFonts w:ascii="TH SarabunPSK" w:hAnsi="TH SarabunPSK" w:cs="TH SarabunPSK"/>
        <w:i/>
        <w:iCs/>
        <w:sz w:val="24"/>
        <w:szCs w:val="24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83D09" w:rsidRDefault="00383D09">
      <w:r>
        <w:separator/>
      </w:r>
    </w:p>
  </w:footnote>
  <w:footnote w:type="continuationSeparator" w:id="0">
    <w:p w:rsidR="00383D09" w:rsidRDefault="00383D0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346E" w:rsidRDefault="004F346E" w:rsidP="008A3BDB">
    <w:pPr>
      <w:pStyle w:val="a3"/>
      <w:framePr w:wrap="around" w:vAnchor="text" w:hAnchor="margin" w:xAlign="right" w:y="1"/>
      <w:rPr>
        <w:rStyle w:val="a9"/>
      </w:rPr>
    </w:pPr>
    <w:r>
      <w:rPr>
        <w:rStyle w:val="a9"/>
        <w:cs/>
      </w:rPr>
      <w:fldChar w:fldCharType="begin"/>
    </w:r>
    <w:r>
      <w:rPr>
        <w:rStyle w:val="a9"/>
      </w:rPr>
      <w:instrText xml:space="preserve">PAGE  </w:instrText>
    </w:r>
    <w:r>
      <w:rPr>
        <w:rStyle w:val="a9"/>
        <w:cs/>
      </w:rPr>
      <w:fldChar w:fldCharType="end"/>
    </w:r>
  </w:p>
  <w:p w:rsidR="004F346E" w:rsidRDefault="004F346E" w:rsidP="00BF183D">
    <w:pPr>
      <w:pStyle w:val="a3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346E" w:rsidRDefault="004F346E">
    <w:pPr>
      <w:pStyle w:val="a3"/>
      <w:ind w:right="-864"/>
      <w:jc w:val="right"/>
    </w:pPr>
    <w:r>
      <w:pict>
        <v:group id="_x0000_s2071" style="width:43.2pt;height:18.7pt;mso-position-horizontal-relative:char;mso-position-vertical-relative:line" coordorigin="614,660" coordsize="864,374" o:allowincell="f">
          <v:roundrect id="_x0000_s2072" style="position:absolute;left:859;top:415;width:374;height:864;rotation:-90" arcsize="10923f" strokecolor="#c4bc96"/>
          <v:roundrect id="_x0000_s2073" style="position:absolute;left:898;top:451;width:296;height:792;rotation:-90" arcsize="10923f" fillcolor="#c4bc96" strokecolor="#c4bc96"/>
          <v:shapetype id="_x0000_t202" coordsize="21600,21600" o:spt="202" path="m,l,21600r21600,l21600,xe">
            <v:stroke joinstyle="miter"/>
            <v:path gradientshapeok="t" o:connecttype="rect"/>
          </v:shapetype>
          <v:shape id="_x0000_s2074" type="#_x0000_t202" style="position:absolute;left:732;top:716;width:659;height:288" filled="f" stroked="f">
            <v:textbox style="mso-next-textbox:#_x0000_s2074" inset="0,0,0,0">
              <w:txbxContent>
                <w:p w:rsidR="004F346E" w:rsidRPr="00626BE6" w:rsidRDefault="004F346E">
                  <w:fldSimple w:instr=" PAGE    \* MERGEFORMAT ">
                    <w:r w:rsidR="009779AA" w:rsidRPr="009779AA">
                      <w:rPr>
                        <w:b/>
                        <w:bCs/>
                        <w:noProof/>
                        <w:color w:val="FFFFFF"/>
                        <w:lang w:val="th-TH"/>
                      </w:rPr>
                      <w:t>12</w:t>
                    </w:r>
                  </w:fldSimple>
                </w:p>
              </w:txbxContent>
            </v:textbox>
          </v:shape>
          <w10:wrap type="none" anchorx="page" anchory="margin"/>
          <w10:anchorlock/>
        </v:group>
      </w:pict>
    </w:r>
  </w:p>
  <w:p w:rsidR="004F346E" w:rsidRPr="00166866" w:rsidRDefault="004F346E" w:rsidP="008A3BDB">
    <w:pPr>
      <w:pStyle w:val="a3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FC6EAD"/>
    <w:multiLevelType w:val="hybridMultilevel"/>
    <w:tmpl w:val="63E4B0A6"/>
    <w:lvl w:ilvl="0" w:tplc="4240099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584CB00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D8D63E6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77AA1C9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2FA2D66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F08A7FD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F9D8574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27EAA0A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C24C8CC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1">
    <w:nsid w:val="1A4E4CC3"/>
    <w:multiLevelType w:val="singleLevel"/>
    <w:tmpl w:val="041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abstractNum w:abstractNumId="2">
    <w:nsid w:val="26DE4008"/>
    <w:multiLevelType w:val="singleLevel"/>
    <w:tmpl w:val="041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abstractNum w:abstractNumId="3">
    <w:nsid w:val="39913B62"/>
    <w:multiLevelType w:val="singleLevel"/>
    <w:tmpl w:val="041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abstractNum w:abstractNumId="4">
    <w:nsid w:val="4A394294"/>
    <w:multiLevelType w:val="hybridMultilevel"/>
    <w:tmpl w:val="4A2000EC"/>
    <w:lvl w:ilvl="0" w:tplc="040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8197384"/>
    <w:multiLevelType w:val="singleLevel"/>
    <w:tmpl w:val="041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abstractNum w:abstractNumId="6">
    <w:nsid w:val="5B3D076F"/>
    <w:multiLevelType w:val="multilevel"/>
    <w:tmpl w:val="B0FE98BA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00"/>
        </w:tabs>
        <w:ind w:left="6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200"/>
        </w:tabs>
        <w:ind w:left="12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040"/>
        </w:tabs>
        <w:ind w:left="20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280"/>
        </w:tabs>
        <w:ind w:left="2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120"/>
        </w:tabs>
        <w:ind w:left="31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20"/>
        </w:tabs>
        <w:ind w:left="3720" w:hanging="1800"/>
      </w:pPr>
      <w:rPr>
        <w:rFonts w:hint="default"/>
      </w:rPr>
    </w:lvl>
  </w:abstractNum>
  <w:abstractNum w:abstractNumId="7">
    <w:nsid w:val="5E84447E"/>
    <w:multiLevelType w:val="hybridMultilevel"/>
    <w:tmpl w:val="CC0C6D98"/>
    <w:lvl w:ilvl="0" w:tplc="61D45C6A">
      <w:numFmt w:val="bullet"/>
      <w:lvlText w:val="-"/>
      <w:lvlJc w:val="left"/>
      <w:pPr>
        <w:ind w:left="720" w:hanging="360"/>
      </w:pPr>
      <w:rPr>
        <w:rFonts w:ascii="TH SarabunPSK" w:eastAsia="Cordia New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1C048E7"/>
    <w:multiLevelType w:val="singleLevel"/>
    <w:tmpl w:val="041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num w:numId="1">
    <w:abstractNumId w:val="6"/>
  </w:num>
  <w:num w:numId="2">
    <w:abstractNumId w:val="0"/>
  </w:num>
  <w:num w:numId="3">
    <w:abstractNumId w:val="2"/>
  </w:num>
  <w:num w:numId="4">
    <w:abstractNumId w:val="3"/>
  </w:num>
  <w:num w:numId="5">
    <w:abstractNumId w:val="5"/>
  </w:num>
  <w:num w:numId="6">
    <w:abstractNumId w:val="8"/>
  </w:num>
  <w:num w:numId="7">
    <w:abstractNumId w:val="1"/>
  </w:num>
  <w:num w:numId="8">
    <w:abstractNumId w:val="4"/>
  </w:num>
  <w:num w:numId="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20"/>
  <w:characterSpacingControl w:val="doNotCompress"/>
  <w:hdrShapeDefaults>
    <o:shapedefaults v:ext="edit" spidmax="13314">
      <o:colormenu v:ext="edit" fillcolor="silver" strokecolor="none [3212]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</w:compat>
  <w:rsids>
    <w:rsidRoot w:val="00D30EBB"/>
    <w:rsid w:val="00000864"/>
    <w:rsid w:val="00000C8E"/>
    <w:rsid w:val="000049A2"/>
    <w:rsid w:val="0002161A"/>
    <w:rsid w:val="00023302"/>
    <w:rsid w:val="0003038E"/>
    <w:rsid w:val="00035BF0"/>
    <w:rsid w:val="0004584F"/>
    <w:rsid w:val="00057A28"/>
    <w:rsid w:val="000626BF"/>
    <w:rsid w:val="000630D2"/>
    <w:rsid w:val="000652FE"/>
    <w:rsid w:val="00066E08"/>
    <w:rsid w:val="00075484"/>
    <w:rsid w:val="000756B2"/>
    <w:rsid w:val="00085803"/>
    <w:rsid w:val="000973AE"/>
    <w:rsid w:val="000A0348"/>
    <w:rsid w:val="000A2668"/>
    <w:rsid w:val="000A29CF"/>
    <w:rsid w:val="000A582B"/>
    <w:rsid w:val="000A5E35"/>
    <w:rsid w:val="000B0822"/>
    <w:rsid w:val="000B2C68"/>
    <w:rsid w:val="000B2EF3"/>
    <w:rsid w:val="000B3D1C"/>
    <w:rsid w:val="000B69EF"/>
    <w:rsid w:val="000C177C"/>
    <w:rsid w:val="000C25B5"/>
    <w:rsid w:val="000C35A9"/>
    <w:rsid w:val="000D4B14"/>
    <w:rsid w:val="000D6BB7"/>
    <w:rsid w:val="000E017F"/>
    <w:rsid w:val="000E1C85"/>
    <w:rsid w:val="000E2BA6"/>
    <w:rsid w:val="000E7B0D"/>
    <w:rsid w:val="000F0A3C"/>
    <w:rsid w:val="000F116C"/>
    <w:rsid w:val="000F2FF0"/>
    <w:rsid w:val="00103B03"/>
    <w:rsid w:val="00111501"/>
    <w:rsid w:val="00112151"/>
    <w:rsid w:val="00114267"/>
    <w:rsid w:val="001158B8"/>
    <w:rsid w:val="0011689C"/>
    <w:rsid w:val="001216C7"/>
    <w:rsid w:val="00124A0D"/>
    <w:rsid w:val="00126E41"/>
    <w:rsid w:val="00130A68"/>
    <w:rsid w:val="00131348"/>
    <w:rsid w:val="0013256F"/>
    <w:rsid w:val="00132913"/>
    <w:rsid w:val="001332E7"/>
    <w:rsid w:val="001352F0"/>
    <w:rsid w:val="00143F1C"/>
    <w:rsid w:val="00144855"/>
    <w:rsid w:val="00147553"/>
    <w:rsid w:val="00161173"/>
    <w:rsid w:val="00165D45"/>
    <w:rsid w:val="001667D2"/>
    <w:rsid w:val="00166866"/>
    <w:rsid w:val="001677D6"/>
    <w:rsid w:val="001725F7"/>
    <w:rsid w:val="0017272A"/>
    <w:rsid w:val="001910F4"/>
    <w:rsid w:val="0019207E"/>
    <w:rsid w:val="001964B2"/>
    <w:rsid w:val="001A3359"/>
    <w:rsid w:val="001A388E"/>
    <w:rsid w:val="001A63AF"/>
    <w:rsid w:val="001B33F9"/>
    <w:rsid w:val="001B585E"/>
    <w:rsid w:val="001C1E4D"/>
    <w:rsid w:val="001C4B0F"/>
    <w:rsid w:val="001C79F1"/>
    <w:rsid w:val="001D6664"/>
    <w:rsid w:val="001E0FA9"/>
    <w:rsid w:val="001E257D"/>
    <w:rsid w:val="001E3AF1"/>
    <w:rsid w:val="001E6121"/>
    <w:rsid w:val="001F06DC"/>
    <w:rsid w:val="001F1AFE"/>
    <w:rsid w:val="001F32B5"/>
    <w:rsid w:val="001F3D43"/>
    <w:rsid w:val="001F55DC"/>
    <w:rsid w:val="001F602F"/>
    <w:rsid w:val="001F66CE"/>
    <w:rsid w:val="001F6FC1"/>
    <w:rsid w:val="0020095B"/>
    <w:rsid w:val="00205CE7"/>
    <w:rsid w:val="00206BAB"/>
    <w:rsid w:val="002161D9"/>
    <w:rsid w:val="0021789D"/>
    <w:rsid w:val="00217E4F"/>
    <w:rsid w:val="00220B2B"/>
    <w:rsid w:val="00220CF2"/>
    <w:rsid w:val="00226E7B"/>
    <w:rsid w:val="00231A2A"/>
    <w:rsid w:val="00231ADC"/>
    <w:rsid w:val="00243D93"/>
    <w:rsid w:val="00250E9E"/>
    <w:rsid w:val="00253313"/>
    <w:rsid w:val="002542B9"/>
    <w:rsid w:val="00254E5F"/>
    <w:rsid w:val="00262209"/>
    <w:rsid w:val="0026281E"/>
    <w:rsid w:val="00262CA3"/>
    <w:rsid w:val="00262D84"/>
    <w:rsid w:val="002672A9"/>
    <w:rsid w:val="00274F9B"/>
    <w:rsid w:val="002805E9"/>
    <w:rsid w:val="002806E8"/>
    <w:rsid w:val="0028180E"/>
    <w:rsid w:val="002855D2"/>
    <w:rsid w:val="00286B39"/>
    <w:rsid w:val="00296A40"/>
    <w:rsid w:val="002A341B"/>
    <w:rsid w:val="002A478A"/>
    <w:rsid w:val="002B7203"/>
    <w:rsid w:val="002D2CAC"/>
    <w:rsid w:val="002D3521"/>
    <w:rsid w:val="002E59A0"/>
    <w:rsid w:val="002E6976"/>
    <w:rsid w:val="002E7ECD"/>
    <w:rsid w:val="002F62E8"/>
    <w:rsid w:val="002F6D2D"/>
    <w:rsid w:val="002F6DAF"/>
    <w:rsid w:val="0030099D"/>
    <w:rsid w:val="00300FF2"/>
    <w:rsid w:val="00302A3B"/>
    <w:rsid w:val="00316644"/>
    <w:rsid w:val="00330575"/>
    <w:rsid w:val="0033404A"/>
    <w:rsid w:val="00337E04"/>
    <w:rsid w:val="00346320"/>
    <w:rsid w:val="00357A15"/>
    <w:rsid w:val="00357D85"/>
    <w:rsid w:val="00363809"/>
    <w:rsid w:val="0036391A"/>
    <w:rsid w:val="00372E38"/>
    <w:rsid w:val="0037432E"/>
    <w:rsid w:val="00376018"/>
    <w:rsid w:val="00383D09"/>
    <w:rsid w:val="00384EE2"/>
    <w:rsid w:val="00386FB6"/>
    <w:rsid w:val="003907D2"/>
    <w:rsid w:val="00390EE6"/>
    <w:rsid w:val="00395A8A"/>
    <w:rsid w:val="003A24B8"/>
    <w:rsid w:val="003A63B3"/>
    <w:rsid w:val="003B6B89"/>
    <w:rsid w:val="003B769F"/>
    <w:rsid w:val="003C6732"/>
    <w:rsid w:val="003C7274"/>
    <w:rsid w:val="003E2EF1"/>
    <w:rsid w:val="003E41F0"/>
    <w:rsid w:val="003E5C8A"/>
    <w:rsid w:val="003F03BC"/>
    <w:rsid w:val="003F0C17"/>
    <w:rsid w:val="003F2D32"/>
    <w:rsid w:val="003F4707"/>
    <w:rsid w:val="00403847"/>
    <w:rsid w:val="004043C1"/>
    <w:rsid w:val="00405835"/>
    <w:rsid w:val="004074AE"/>
    <w:rsid w:val="00417D94"/>
    <w:rsid w:val="00420881"/>
    <w:rsid w:val="00420CB1"/>
    <w:rsid w:val="00423B4E"/>
    <w:rsid w:val="0042430F"/>
    <w:rsid w:val="00424923"/>
    <w:rsid w:val="004265AF"/>
    <w:rsid w:val="004316E6"/>
    <w:rsid w:val="004359A4"/>
    <w:rsid w:val="00436484"/>
    <w:rsid w:val="004431DC"/>
    <w:rsid w:val="0044598D"/>
    <w:rsid w:val="00445E44"/>
    <w:rsid w:val="004512B5"/>
    <w:rsid w:val="004647F2"/>
    <w:rsid w:val="00466C7E"/>
    <w:rsid w:val="00467365"/>
    <w:rsid w:val="00471494"/>
    <w:rsid w:val="0047218F"/>
    <w:rsid w:val="00483025"/>
    <w:rsid w:val="00487897"/>
    <w:rsid w:val="00490567"/>
    <w:rsid w:val="00492953"/>
    <w:rsid w:val="00494B00"/>
    <w:rsid w:val="00495838"/>
    <w:rsid w:val="004968C9"/>
    <w:rsid w:val="004A1A46"/>
    <w:rsid w:val="004A490B"/>
    <w:rsid w:val="004C1DBA"/>
    <w:rsid w:val="004C46CD"/>
    <w:rsid w:val="004C7D8B"/>
    <w:rsid w:val="004D4C18"/>
    <w:rsid w:val="004E1183"/>
    <w:rsid w:val="004F346E"/>
    <w:rsid w:val="004F5B03"/>
    <w:rsid w:val="004F66AA"/>
    <w:rsid w:val="00502184"/>
    <w:rsid w:val="00502C6F"/>
    <w:rsid w:val="00502CF2"/>
    <w:rsid w:val="00503D91"/>
    <w:rsid w:val="005043C8"/>
    <w:rsid w:val="00505628"/>
    <w:rsid w:val="00511696"/>
    <w:rsid w:val="00520EB3"/>
    <w:rsid w:val="00521A23"/>
    <w:rsid w:val="0052728B"/>
    <w:rsid w:val="005313BF"/>
    <w:rsid w:val="0054056A"/>
    <w:rsid w:val="005426F5"/>
    <w:rsid w:val="00542919"/>
    <w:rsid w:val="00543F90"/>
    <w:rsid w:val="00544244"/>
    <w:rsid w:val="00544ADC"/>
    <w:rsid w:val="00546D05"/>
    <w:rsid w:val="005523A9"/>
    <w:rsid w:val="005554D4"/>
    <w:rsid w:val="005579B0"/>
    <w:rsid w:val="00567577"/>
    <w:rsid w:val="005709E4"/>
    <w:rsid w:val="00587096"/>
    <w:rsid w:val="00590D88"/>
    <w:rsid w:val="0059191F"/>
    <w:rsid w:val="005B0655"/>
    <w:rsid w:val="005B39D9"/>
    <w:rsid w:val="005B6194"/>
    <w:rsid w:val="005D0EB3"/>
    <w:rsid w:val="005D72FC"/>
    <w:rsid w:val="005E0DC4"/>
    <w:rsid w:val="005E1237"/>
    <w:rsid w:val="005E340B"/>
    <w:rsid w:val="005F7B25"/>
    <w:rsid w:val="006006E4"/>
    <w:rsid w:val="00600855"/>
    <w:rsid w:val="006031C6"/>
    <w:rsid w:val="00604D0A"/>
    <w:rsid w:val="00606931"/>
    <w:rsid w:val="00610CF8"/>
    <w:rsid w:val="00617820"/>
    <w:rsid w:val="006211FC"/>
    <w:rsid w:val="0062274E"/>
    <w:rsid w:val="006241AB"/>
    <w:rsid w:val="0062491D"/>
    <w:rsid w:val="006267DF"/>
    <w:rsid w:val="00626BE6"/>
    <w:rsid w:val="00635A50"/>
    <w:rsid w:val="00636D2F"/>
    <w:rsid w:val="0064567D"/>
    <w:rsid w:val="00646D36"/>
    <w:rsid w:val="00653A2E"/>
    <w:rsid w:val="006542B8"/>
    <w:rsid w:val="006545C6"/>
    <w:rsid w:val="00654E6E"/>
    <w:rsid w:val="006571BB"/>
    <w:rsid w:val="006573CF"/>
    <w:rsid w:val="00663534"/>
    <w:rsid w:val="0066469A"/>
    <w:rsid w:val="006700A6"/>
    <w:rsid w:val="00670C19"/>
    <w:rsid w:val="006753AD"/>
    <w:rsid w:val="0067551B"/>
    <w:rsid w:val="0067694E"/>
    <w:rsid w:val="00686F13"/>
    <w:rsid w:val="00691D3C"/>
    <w:rsid w:val="00695066"/>
    <w:rsid w:val="006A1F3A"/>
    <w:rsid w:val="006A3B34"/>
    <w:rsid w:val="006A4E01"/>
    <w:rsid w:val="006A5F00"/>
    <w:rsid w:val="006B0CAB"/>
    <w:rsid w:val="006B2079"/>
    <w:rsid w:val="006B59A9"/>
    <w:rsid w:val="006B7EC4"/>
    <w:rsid w:val="006C0BFE"/>
    <w:rsid w:val="006C1559"/>
    <w:rsid w:val="006C25A2"/>
    <w:rsid w:val="006C3A56"/>
    <w:rsid w:val="006C6F7A"/>
    <w:rsid w:val="006F670D"/>
    <w:rsid w:val="00723A34"/>
    <w:rsid w:val="00723BE1"/>
    <w:rsid w:val="007269F6"/>
    <w:rsid w:val="00730F5F"/>
    <w:rsid w:val="0074146D"/>
    <w:rsid w:val="007434C8"/>
    <w:rsid w:val="00751938"/>
    <w:rsid w:val="00760134"/>
    <w:rsid w:val="00760664"/>
    <w:rsid w:val="007636A2"/>
    <w:rsid w:val="00766476"/>
    <w:rsid w:val="007676D8"/>
    <w:rsid w:val="007701BE"/>
    <w:rsid w:val="00770DB2"/>
    <w:rsid w:val="00775190"/>
    <w:rsid w:val="007757CB"/>
    <w:rsid w:val="007866E9"/>
    <w:rsid w:val="00786B2D"/>
    <w:rsid w:val="0079107C"/>
    <w:rsid w:val="00793E67"/>
    <w:rsid w:val="00793FA0"/>
    <w:rsid w:val="00795DE9"/>
    <w:rsid w:val="007965C5"/>
    <w:rsid w:val="007A0E49"/>
    <w:rsid w:val="007A6427"/>
    <w:rsid w:val="007A6DF8"/>
    <w:rsid w:val="007A7862"/>
    <w:rsid w:val="007B3B3B"/>
    <w:rsid w:val="007C03C9"/>
    <w:rsid w:val="007C123A"/>
    <w:rsid w:val="007C13AF"/>
    <w:rsid w:val="007C1B07"/>
    <w:rsid w:val="007D1E3A"/>
    <w:rsid w:val="007D2189"/>
    <w:rsid w:val="007D455D"/>
    <w:rsid w:val="007E3A3B"/>
    <w:rsid w:val="007E7FE9"/>
    <w:rsid w:val="007F11E7"/>
    <w:rsid w:val="007F709B"/>
    <w:rsid w:val="007F7D60"/>
    <w:rsid w:val="0080111C"/>
    <w:rsid w:val="008028CE"/>
    <w:rsid w:val="00804B9E"/>
    <w:rsid w:val="008107C1"/>
    <w:rsid w:val="00813A5B"/>
    <w:rsid w:val="008207DA"/>
    <w:rsid w:val="00824069"/>
    <w:rsid w:val="008362B3"/>
    <w:rsid w:val="00843E0B"/>
    <w:rsid w:val="00851B03"/>
    <w:rsid w:val="008527F9"/>
    <w:rsid w:val="0085409A"/>
    <w:rsid w:val="00861A5A"/>
    <w:rsid w:val="00862845"/>
    <w:rsid w:val="008715DA"/>
    <w:rsid w:val="008751B1"/>
    <w:rsid w:val="008752A1"/>
    <w:rsid w:val="00880F7B"/>
    <w:rsid w:val="00881054"/>
    <w:rsid w:val="0088302D"/>
    <w:rsid w:val="00883D7C"/>
    <w:rsid w:val="00890520"/>
    <w:rsid w:val="0089153C"/>
    <w:rsid w:val="008949A7"/>
    <w:rsid w:val="008957BF"/>
    <w:rsid w:val="008A321D"/>
    <w:rsid w:val="008A367F"/>
    <w:rsid w:val="008A3BDB"/>
    <w:rsid w:val="008B48A5"/>
    <w:rsid w:val="008C06E6"/>
    <w:rsid w:val="008C7AD1"/>
    <w:rsid w:val="008D4ECE"/>
    <w:rsid w:val="008D59EF"/>
    <w:rsid w:val="008D7AC8"/>
    <w:rsid w:val="008E2FF1"/>
    <w:rsid w:val="008E68FF"/>
    <w:rsid w:val="008F339C"/>
    <w:rsid w:val="008F71A3"/>
    <w:rsid w:val="008F7E6D"/>
    <w:rsid w:val="00905873"/>
    <w:rsid w:val="009072E7"/>
    <w:rsid w:val="00911B7F"/>
    <w:rsid w:val="00914538"/>
    <w:rsid w:val="009167B6"/>
    <w:rsid w:val="0092040D"/>
    <w:rsid w:val="009214D3"/>
    <w:rsid w:val="009342ED"/>
    <w:rsid w:val="00936A48"/>
    <w:rsid w:val="00937907"/>
    <w:rsid w:val="00947E96"/>
    <w:rsid w:val="00950D30"/>
    <w:rsid w:val="009561AF"/>
    <w:rsid w:val="00956B27"/>
    <w:rsid w:val="0095761B"/>
    <w:rsid w:val="00965902"/>
    <w:rsid w:val="00967FD1"/>
    <w:rsid w:val="00971666"/>
    <w:rsid w:val="0097302E"/>
    <w:rsid w:val="009779AA"/>
    <w:rsid w:val="0098170D"/>
    <w:rsid w:val="00983E02"/>
    <w:rsid w:val="0099419D"/>
    <w:rsid w:val="00994A52"/>
    <w:rsid w:val="00995A51"/>
    <w:rsid w:val="00997BB8"/>
    <w:rsid w:val="009A68CF"/>
    <w:rsid w:val="009B1C98"/>
    <w:rsid w:val="009B7362"/>
    <w:rsid w:val="009C7E69"/>
    <w:rsid w:val="009D3C20"/>
    <w:rsid w:val="009E1120"/>
    <w:rsid w:val="009E2A85"/>
    <w:rsid w:val="009F451C"/>
    <w:rsid w:val="00A009F8"/>
    <w:rsid w:val="00A012A0"/>
    <w:rsid w:val="00A026C7"/>
    <w:rsid w:val="00A03A99"/>
    <w:rsid w:val="00A05DFA"/>
    <w:rsid w:val="00A165C6"/>
    <w:rsid w:val="00A22EAA"/>
    <w:rsid w:val="00A2485E"/>
    <w:rsid w:val="00A30E94"/>
    <w:rsid w:val="00A32293"/>
    <w:rsid w:val="00A350FD"/>
    <w:rsid w:val="00A4231D"/>
    <w:rsid w:val="00A44F34"/>
    <w:rsid w:val="00A53DDA"/>
    <w:rsid w:val="00A54B94"/>
    <w:rsid w:val="00A54CC7"/>
    <w:rsid w:val="00A55761"/>
    <w:rsid w:val="00A60C0C"/>
    <w:rsid w:val="00A60F2C"/>
    <w:rsid w:val="00A616A4"/>
    <w:rsid w:val="00A61D54"/>
    <w:rsid w:val="00A63BBF"/>
    <w:rsid w:val="00A6496E"/>
    <w:rsid w:val="00A649E3"/>
    <w:rsid w:val="00A67AA7"/>
    <w:rsid w:val="00A81C02"/>
    <w:rsid w:val="00A907C3"/>
    <w:rsid w:val="00A952E3"/>
    <w:rsid w:val="00A971BB"/>
    <w:rsid w:val="00A97B3B"/>
    <w:rsid w:val="00AA01C5"/>
    <w:rsid w:val="00AA4A21"/>
    <w:rsid w:val="00AB796F"/>
    <w:rsid w:val="00AC027F"/>
    <w:rsid w:val="00AC3769"/>
    <w:rsid w:val="00AD2459"/>
    <w:rsid w:val="00AD41D9"/>
    <w:rsid w:val="00AD45B6"/>
    <w:rsid w:val="00AD5F80"/>
    <w:rsid w:val="00AE4E7D"/>
    <w:rsid w:val="00AE7E52"/>
    <w:rsid w:val="00AF034F"/>
    <w:rsid w:val="00AF3AD6"/>
    <w:rsid w:val="00AF6042"/>
    <w:rsid w:val="00B00B09"/>
    <w:rsid w:val="00B02056"/>
    <w:rsid w:val="00B14B2D"/>
    <w:rsid w:val="00B157A3"/>
    <w:rsid w:val="00B16BE7"/>
    <w:rsid w:val="00B16D47"/>
    <w:rsid w:val="00B1792E"/>
    <w:rsid w:val="00B27EFA"/>
    <w:rsid w:val="00B30CB6"/>
    <w:rsid w:val="00B40CC1"/>
    <w:rsid w:val="00B43787"/>
    <w:rsid w:val="00B51475"/>
    <w:rsid w:val="00B57555"/>
    <w:rsid w:val="00B67EE9"/>
    <w:rsid w:val="00B70254"/>
    <w:rsid w:val="00B76AC0"/>
    <w:rsid w:val="00B82984"/>
    <w:rsid w:val="00B923BD"/>
    <w:rsid w:val="00B92EFE"/>
    <w:rsid w:val="00BA3E19"/>
    <w:rsid w:val="00BB5CA7"/>
    <w:rsid w:val="00BB73D4"/>
    <w:rsid w:val="00BD715B"/>
    <w:rsid w:val="00BE4A72"/>
    <w:rsid w:val="00BE545A"/>
    <w:rsid w:val="00BE704C"/>
    <w:rsid w:val="00BF0D3B"/>
    <w:rsid w:val="00BF183D"/>
    <w:rsid w:val="00BF1A1E"/>
    <w:rsid w:val="00BF28E2"/>
    <w:rsid w:val="00BF2D4A"/>
    <w:rsid w:val="00BF3279"/>
    <w:rsid w:val="00BF72CD"/>
    <w:rsid w:val="00C11378"/>
    <w:rsid w:val="00C17DAC"/>
    <w:rsid w:val="00C20806"/>
    <w:rsid w:val="00C27649"/>
    <w:rsid w:val="00C31F97"/>
    <w:rsid w:val="00C33C6C"/>
    <w:rsid w:val="00C348E7"/>
    <w:rsid w:val="00C36833"/>
    <w:rsid w:val="00C4123A"/>
    <w:rsid w:val="00C42582"/>
    <w:rsid w:val="00C50CDB"/>
    <w:rsid w:val="00C52A85"/>
    <w:rsid w:val="00C55627"/>
    <w:rsid w:val="00C613C2"/>
    <w:rsid w:val="00C62EC5"/>
    <w:rsid w:val="00C645BC"/>
    <w:rsid w:val="00C66401"/>
    <w:rsid w:val="00C66E1F"/>
    <w:rsid w:val="00C73220"/>
    <w:rsid w:val="00C81488"/>
    <w:rsid w:val="00C876A1"/>
    <w:rsid w:val="00C947AD"/>
    <w:rsid w:val="00C94E63"/>
    <w:rsid w:val="00C9560C"/>
    <w:rsid w:val="00C966DA"/>
    <w:rsid w:val="00CB099B"/>
    <w:rsid w:val="00CC51C6"/>
    <w:rsid w:val="00CD496F"/>
    <w:rsid w:val="00CD4BD2"/>
    <w:rsid w:val="00CE0663"/>
    <w:rsid w:val="00CE758E"/>
    <w:rsid w:val="00CF331E"/>
    <w:rsid w:val="00CF71F4"/>
    <w:rsid w:val="00D03433"/>
    <w:rsid w:val="00D0492B"/>
    <w:rsid w:val="00D06D69"/>
    <w:rsid w:val="00D15050"/>
    <w:rsid w:val="00D1737E"/>
    <w:rsid w:val="00D23FD0"/>
    <w:rsid w:val="00D245C9"/>
    <w:rsid w:val="00D24D0F"/>
    <w:rsid w:val="00D30EBB"/>
    <w:rsid w:val="00D3429A"/>
    <w:rsid w:val="00D3680E"/>
    <w:rsid w:val="00D518A6"/>
    <w:rsid w:val="00D5376E"/>
    <w:rsid w:val="00D57282"/>
    <w:rsid w:val="00D60FDA"/>
    <w:rsid w:val="00D655AE"/>
    <w:rsid w:val="00D70F9D"/>
    <w:rsid w:val="00D72508"/>
    <w:rsid w:val="00D74206"/>
    <w:rsid w:val="00D77905"/>
    <w:rsid w:val="00D87CC3"/>
    <w:rsid w:val="00D936B2"/>
    <w:rsid w:val="00D9612C"/>
    <w:rsid w:val="00DA355C"/>
    <w:rsid w:val="00DA5DE8"/>
    <w:rsid w:val="00DA6615"/>
    <w:rsid w:val="00DB064C"/>
    <w:rsid w:val="00DB1601"/>
    <w:rsid w:val="00DB726F"/>
    <w:rsid w:val="00DC1729"/>
    <w:rsid w:val="00DC43FC"/>
    <w:rsid w:val="00DC5E76"/>
    <w:rsid w:val="00DD7618"/>
    <w:rsid w:val="00DF24D8"/>
    <w:rsid w:val="00DF5B75"/>
    <w:rsid w:val="00DF7994"/>
    <w:rsid w:val="00E050AE"/>
    <w:rsid w:val="00E11345"/>
    <w:rsid w:val="00E12CFA"/>
    <w:rsid w:val="00E14553"/>
    <w:rsid w:val="00E24116"/>
    <w:rsid w:val="00E24875"/>
    <w:rsid w:val="00E24E6A"/>
    <w:rsid w:val="00E40BC6"/>
    <w:rsid w:val="00E46AEF"/>
    <w:rsid w:val="00E47374"/>
    <w:rsid w:val="00E47B5A"/>
    <w:rsid w:val="00E5488A"/>
    <w:rsid w:val="00E54E32"/>
    <w:rsid w:val="00E55AA8"/>
    <w:rsid w:val="00E60342"/>
    <w:rsid w:val="00E65EDE"/>
    <w:rsid w:val="00E670E2"/>
    <w:rsid w:val="00E7448B"/>
    <w:rsid w:val="00E763AA"/>
    <w:rsid w:val="00E77CB4"/>
    <w:rsid w:val="00E8732E"/>
    <w:rsid w:val="00E8743E"/>
    <w:rsid w:val="00E91BF4"/>
    <w:rsid w:val="00E92C17"/>
    <w:rsid w:val="00E930F8"/>
    <w:rsid w:val="00E96F49"/>
    <w:rsid w:val="00EA1D50"/>
    <w:rsid w:val="00EA2CB0"/>
    <w:rsid w:val="00EB150D"/>
    <w:rsid w:val="00EB2190"/>
    <w:rsid w:val="00EB28D3"/>
    <w:rsid w:val="00EB4800"/>
    <w:rsid w:val="00EB5FF0"/>
    <w:rsid w:val="00EC1D24"/>
    <w:rsid w:val="00EC3353"/>
    <w:rsid w:val="00EC51BF"/>
    <w:rsid w:val="00ED0767"/>
    <w:rsid w:val="00ED4519"/>
    <w:rsid w:val="00EE118A"/>
    <w:rsid w:val="00EF11C4"/>
    <w:rsid w:val="00EF22EF"/>
    <w:rsid w:val="00EF68A9"/>
    <w:rsid w:val="00EF7A59"/>
    <w:rsid w:val="00F01706"/>
    <w:rsid w:val="00F01C30"/>
    <w:rsid w:val="00F024D1"/>
    <w:rsid w:val="00F0263B"/>
    <w:rsid w:val="00F12F91"/>
    <w:rsid w:val="00F1710E"/>
    <w:rsid w:val="00F179BD"/>
    <w:rsid w:val="00F34BC2"/>
    <w:rsid w:val="00F3608B"/>
    <w:rsid w:val="00F53676"/>
    <w:rsid w:val="00F56D72"/>
    <w:rsid w:val="00F61061"/>
    <w:rsid w:val="00F6299E"/>
    <w:rsid w:val="00F62B2C"/>
    <w:rsid w:val="00F63206"/>
    <w:rsid w:val="00F63A7C"/>
    <w:rsid w:val="00F63E6E"/>
    <w:rsid w:val="00F64CB9"/>
    <w:rsid w:val="00F70F75"/>
    <w:rsid w:val="00F72D3F"/>
    <w:rsid w:val="00F80D29"/>
    <w:rsid w:val="00F85379"/>
    <w:rsid w:val="00F878AB"/>
    <w:rsid w:val="00F94E3D"/>
    <w:rsid w:val="00FB223C"/>
    <w:rsid w:val="00FB4A50"/>
    <w:rsid w:val="00FC0E6F"/>
    <w:rsid w:val="00FC1C8D"/>
    <w:rsid w:val="00FC1D49"/>
    <w:rsid w:val="00FC1E93"/>
    <w:rsid w:val="00FC38BF"/>
    <w:rsid w:val="00FC3F81"/>
    <w:rsid w:val="00FD03AB"/>
    <w:rsid w:val="00FD0CF8"/>
    <w:rsid w:val="00FD3EBB"/>
    <w:rsid w:val="00FE17CA"/>
    <w:rsid w:val="00FE2C76"/>
    <w:rsid w:val="00FE588D"/>
    <w:rsid w:val="00FF26A1"/>
    <w:rsid w:val="00FF321C"/>
    <w:rsid w:val="00FF41CB"/>
    <w:rsid w:val="00FF5F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3314">
      <o:colormenu v:ext="edit" fillcolor="silver" strokecolor="none [3212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3D93"/>
    <w:rPr>
      <w:rFonts w:ascii="Cordia New" w:eastAsia="Cordia New" w:hAnsi="Cordia New" w:cs="Cordia New"/>
      <w:sz w:val="28"/>
      <w:szCs w:val="28"/>
    </w:rPr>
  </w:style>
  <w:style w:type="paragraph" w:styleId="1">
    <w:name w:val="heading 1"/>
    <w:basedOn w:val="a"/>
    <w:next w:val="a"/>
    <w:qFormat/>
    <w:rsid w:val="00D30EBB"/>
    <w:pPr>
      <w:keepNext/>
      <w:outlineLvl w:val="0"/>
    </w:pPr>
    <w:rPr>
      <w:rFonts w:ascii="Times New Roman" w:hAnsi="Times New Roman"/>
      <w:sz w:val="36"/>
      <w:szCs w:val="36"/>
      <w:lang w:eastAsia="th-TH"/>
    </w:rPr>
  </w:style>
  <w:style w:type="paragraph" w:styleId="2">
    <w:name w:val="heading 2"/>
    <w:basedOn w:val="a"/>
    <w:next w:val="a"/>
    <w:qFormat/>
    <w:rsid w:val="00D30EBB"/>
    <w:pPr>
      <w:keepNext/>
      <w:jc w:val="center"/>
      <w:outlineLvl w:val="1"/>
    </w:pPr>
    <w:rPr>
      <w:rFonts w:ascii="Times New Roman" w:hAnsi="Times New Roman"/>
      <w:sz w:val="32"/>
      <w:szCs w:val="32"/>
      <w:lang w:eastAsia="th-TH"/>
    </w:rPr>
  </w:style>
  <w:style w:type="paragraph" w:styleId="3">
    <w:name w:val="heading 3"/>
    <w:basedOn w:val="a"/>
    <w:next w:val="a"/>
    <w:qFormat/>
    <w:rsid w:val="00D30EBB"/>
    <w:pPr>
      <w:keepNext/>
      <w:outlineLvl w:val="2"/>
    </w:pPr>
    <w:rPr>
      <w:rFonts w:ascii="Times New Roman" w:hAnsi="Times New Roman"/>
      <w:sz w:val="32"/>
      <w:szCs w:val="32"/>
      <w:lang w:eastAsia="th-TH"/>
    </w:rPr>
  </w:style>
  <w:style w:type="paragraph" w:styleId="4">
    <w:name w:val="heading 4"/>
    <w:basedOn w:val="a"/>
    <w:next w:val="a"/>
    <w:qFormat/>
    <w:rsid w:val="00D30EBB"/>
    <w:pPr>
      <w:keepNext/>
      <w:outlineLvl w:val="3"/>
    </w:pPr>
    <w:rPr>
      <w:rFonts w:ascii="Times New Roman" w:hAnsi="Times New Roman"/>
      <w:b/>
      <w:bCs/>
      <w:sz w:val="36"/>
      <w:szCs w:val="36"/>
      <w:lang w:eastAsia="th-TH"/>
    </w:rPr>
  </w:style>
  <w:style w:type="paragraph" w:styleId="5">
    <w:name w:val="heading 5"/>
    <w:basedOn w:val="a"/>
    <w:next w:val="a"/>
    <w:qFormat/>
    <w:rsid w:val="00D30EBB"/>
    <w:pPr>
      <w:keepNext/>
      <w:jc w:val="center"/>
      <w:outlineLvl w:val="4"/>
    </w:pPr>
    <w:rPr>
      <w:rFonts w:ascii="Times New Roman" w:hAnsi="Times New Roman"/>
      <w:b/>
      <w:bCs/>
      <w:snapToGrid w:val="0"/>
      <w:color w:val="000000"/>
      <w:lang w:eastAsia="th-TH"/>
    </w:rPr>
  </w:style>
  <w:style w:type="paragraph" w:styleId="6">
    <w:name w:val="heading 6"/>
    <w:basedOn w:val="a"/>
    <w:next w:val="a"/>
    <w:qFormat/>
    <w:rsid w:val="00D30EBB"/>
    <w:pPr>
      <w:keepNext/>
      <w:jc w:val="center"/>
      <w:outlineLvl w:val="5"/>
    </w:pPr>
    <w:rPr>
      <w:rFonts w:ascii="Times New Roman" w:hAnsi="Times New Roman"/>
      <w:i/>
      <w:iCs/>
      <w:sz w:val="40"/>
      <w:szCs w:val="40"/>
      <w:lang w:eastAsia="th-TH"/>
    </w:rPr>
  </w:style>
  <w:style w:type="paragraph" w:styleId="7">
    <w:name w:val="heading 7"/>
    <w:basedOn w:val="a"/>
    <w:next w:val="a"/>
    <w:qFormat/>
    <w:rsid w:val="00D30EBB"/>
    <w:pPr>
      <w:keepNext/>
      <w:outlineLvl w:val="6"/>
    </w:pPr>
    <w:rPr>
      <w:rFonts w:ascii="Times New Roman" w:hAnsi="Times New Roman"/>
      <w:b/>
      <w:bCs/>
      <w:sz w:val="32"/>
      <w:szCs w:val="32"/>
      <w:lang w:eastAsia="th-TH"/>
    </w:rPr>
  </w:style>
  <w:style w:type="paragraph" w:styleId="8">
    <w:name w:val="heading 8"/>
    <w:basedOn w:val="a"/>
    <w:next w:val="a"/>
    <w:qFormat/>
    <w:rsid w:val="00D30EBB"/>
    <w:pPr>
      <w:keepNext/>
      <w:jc w:val="center"/>
      <w:outlineLvl w:val="7"/>
    </w:pPr>
    <w:rPr>
      <w:rFonts w:ascii="Times New Roman" w:hAnsi="Times New Roman"/>
      <w:b/>
      <w:bCs/>
      <w:sz w:val="72"/>
      <w:szCs w:val="72"/>
      <w:lang w:eastAsia="th-TH"/>
    </w:rPr>
  </w:style>
  <w:style w:type="paragraph" w:styleId="9">
    <w:name w:val="heading 9"/>
    <w:basedOn w:val="a"/>
    <w:next w:val="a"/>
    <w:qFormat/>
    <w:rsid w:val="00D30EBB"/>
    <w:pPr>
      <w:keepNext/>
      <w:jc w:val="center"/>
      <w:outlineLvl w:val="8"/>
    </w:pPr>
    <w:rPr>
      <w:rFonts w:ascii="Angsana New" w:hAnsi="Angsana New" w:cs="Angsana New"/>
      <w:sz w:val="144"/>
      <w:szCs w:val="1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D30EBB"/>
    <w:pPr>
      <w:tabs>
        <w:tab w:val="center" w:pos="4153"/>
        <w:tab w:val="right" w:pos="8306"/>
      </w:tabs>
    </w:pPr>
    <w:rPr>
      <w:rFonts w:ascii="Times New Roman" w:hAnsi="Times New Roman"/>
      <w:lang w:eastAsia="th-TH"/>
    </w:rPr>
  </w:style>
  <w:style w:type="paragraph" w:styleId="a5">
    <w:name w:val="Body Text"/>
    <w:basedOn w:val="a"/>
    <w:rsid w:val="00D30EBB"/>
    <w:rPr>
      <w:sz w:val="24"/>
      <w:szCs w:val="24"/>
    </w:rPr>
  </w:style>
  <w:style w:type="paragraph" w:styleId="a6">
    <w:name w:val="Body Text Indent"/>
    <w:basedOn w:val="a"/>
    <w:rsid w:val="00D30EBB"/>
    <w:rPr>
      <w:rFonts w:ascii="Times New Roman" w:hAnsi="Times New Roman"/>
      <w:sz w:val="32"/>
      <w:szCs w:val="32"/>
      <w:lang w:eastAsia="th-TH"/>
    </w:rPr>
  </w:style>
  <w:style w:type="paragraph" w:styleId="a7">
    <w:name w:val="footer"/>
    <w:basedOn w:val="a"/>
    <w:link w:val="a8"/>
    <w:uiPriority w:val="99"/>
    <w:rsid w:val="00D30EBB"/>
    <w:pPr>
      <w:tabs>
        <w:tab w:val="center" w:pos="4153"/>
        <w:tab w:val="right" w:pos="8306"/>
      </w:tabs>
    </w:pPr>
  </w:style>
  <w:style w:type="character" w:styleId="a9">
    <w:name w:val="page number"/>
    <w:basedOn w:val="a0"/>
    <w:rsid w:val="00D30EBB"/>
  </w:style>
  <w:style w:type="paragraph" w:styleId="20">
    <w:name w:val="Body Text Indent 2"/>
    <w:basedOn w:val="a"/>
    <w:rsid w:val="00D30EBB"/>
    <w:pPr>
      <w:spacing w:before="120"/>
      <w:ind w:left="2160" w:hanging="2160"/>
      <w:jc w:val="both"/>
    </w:pPr>
    <w:rPr>
      <w:rFonts w:ascii="Angsana New" w:eastAsia="Angsana New" w:hAnsi="Angsana New" w:cs="Angsana New"/>
      <w:sz w:val="32"/>
      <w:szCs w:val="32"/>
    </w:rPr>
  </w:style>
  <w:style w:type="paragraph" w:styleId="aa">
    <w:name w:val="Title"/>
    <w:basedOn w:val="a"/>
    <w:qFormat/>
    <w:rsid w:val="00D30EBB"/>
    <w:pPr>
      <w:jc w:val="center"/>
    </w:pPr>
    <w:rPr>
      <w:rFonts w:ascii="Times New Roman" w:hAnsi="Times New Roman"/>
      <w:sz w:val="36"/>
      <w:szCs w:val="36"/>
      <w:lang w:eastAsia="th-TH"/>
    </w:rPr>
  </w:style>
  <w:style w:type="paragraph" w:styleId="ab">
    <w:name w:val="Subtitle"/>
    <w:basedOn w:val="a"/>
    <w:qFormat/>
    <w:rsid w:val="00760134"/>
    <w:pPr>
      <w:ind w:left="840" w:hanging="840"/>
    </w:pPr>
    <w:rPr>
      <w:rFonts w:ascii="Tahoma" w:eastAsia="Angsana New" w:hAnsi="Angsana New" w:cs="Tahoma"/>
      <w:b/>
      <w:bCs/>
      <w:shadow/>
      <w:snapToGrid w:val="0"/>
      <w:color w:val="000000"/>
      <w:sz w:val="32"/>
      <w:szCs w:val="32"/>
      <w:lang w:val="en-GB" w:eastAsia="th-TH"/>
    </w:rPr>
  </w:style>
  <w:style w:type="paragraph" w:styleId="ac">
    <w:name w:val="Balloon Text"/>
    <w:basedOn w:val="a"/>
    <w:semiHidden/>
    <w:rsid w:val="00BF183D"/>
    <w:rPr>
      <w:rFonts w:ascii="Tahoma" w:hAnsi="Tahoma" w:cs="Angsana New"/>
      <w:sz w:val="16"/>
      <w:szCs w:val="18"/>
    </w:rPr>
  </w:style>
  <w:style w:type="paragraph" w:styleId="ad">
    <w:name w:val="Normal (Web)"/>
    <w:basedOn w:val="a"/>
    <w:uiPriority w:val="99"/>
    <w:semiHidden/>
    <w:unhideWhenUsed/>
    <w:rsid w:val="00F01706"/>
    <w:pPr>
      <w:spacing w:before="100" w:beforeAutospacing="1" w:after="100" w:afterAutospacing="1"/>
    </w:pPr>
    <w:rPr>
      <w:rFonts w:ascii="Angsana New" w:eastAsia="Times New Roman" w:hAnsi="Angsana New" w:cs="Angsana New"/>
    </w:rPr>
  </w:style>
  <w:style w:type="paragraph" w:styleId="ae">
    <w:name w:val="caption"/>
    <w:basedOn w:val="a"/>
    <w:next w:val="a"/>
    <w:qFormat/>
    <w:rsid w:val="00EF68A9"/>
    <w:pPr>
      <w:widowControl w:val="0"/>
      <w:tabs>
        <w:tab w:val="left" w:pos="284"/>
      </w:tabs>
      <w:jc w:val="center"/>
    </w:pPr>
    <w:rPr>
      <w:rFonts w:ascii="CordiaUPC" w:eastAsia="Times New Roman" w:hAnsi="CordiaUPC" w:cs="CordiaUPC"/>
      <w:color w:val="008000"/>
      <w:sz w:val="36"/>
      <w:szCs w:val="36"/>
      <w:u w:val="single"/>
    </w:rPr>
  </w:style>
  <w:style w:type="paragraph" w:customStyle="1" w:styleId="af">
    <w:name w:val="อักขระ"/>
    <w:basedOn w:val="a"/>
    <w:rsid w:val="00AC3769"/>
    <w:pPr>
      <w:spacing w:after="160" w:line="240" w:lineRule="exact"/>
    </w:pPr>
    <w:rPr>
      <w:rFonts w:ascii="Verdana" w:eastAsia="Times New Roman" w:hAnsi="Verdana" w:cs="Angsana New"/>
      <w:sz w:val="20"/>
      <w:szCs w:val="20"/>
      <w:lang w:val="en-GB" w:bidi="ar-SA"/>
    </w:rPr>
  </w:style>
  <w:style w:type="character" w:customStyle="1" w:styleId="a4">
    <w:name w:val="หัวกระดาษ อักขระ"/>
    <w:basedOn w:val="a0"/>
    <w:link w:val="a3"/>
    <w:uiPriority w:val="99"/>
    <w:rsid w:val="00166866"/>
    <w:rPr>
      <w:rFonts w:eastAsia="Cordia New" w:cs="Cordia New"/>
      <w:sz w:val="28"/>
      <w:szCs w:val="28"/>
      <w:lang w:eastAsia="th-TH"/>
    </w:rPr>
  </w:style>
  <w:style w:type="character" w:customStyle="1" w:styleId="a8">
    <w:name w:val="ท้ายกระดาษ อักขระ"/>
    <w:basedOn w:val="a0"/>
    <w:link w:val="a7"/>
    <w:uiPriority w:val="99"/>
    <w:rsid w:val="00A907C3"/>
    <w:rPr>
      <w:rFonts w:ascii="Cordia New" w:eastAsia="Cordia New" w:hAnsi="Cordia New" w:cs="Cordia New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04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9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78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77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64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41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3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57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548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3040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00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121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1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63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09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2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69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8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327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56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533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6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47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93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28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96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23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27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6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43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75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9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1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04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797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701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60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5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571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05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764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43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45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4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0623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753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73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3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8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0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1377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809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57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8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41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8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454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55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34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08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8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0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48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7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emf"/><Relationship Id="rId18" Type="http://schemas.openxmlformats.org/officeDocument/2006/relationships/chart" Target="charts/chart5.xml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chart" Target="charts/chart8.xml"/><Relationship Id="rId7" Type="http://schemas.openxmlformats.org/officeDocument/2006/relationships/image" Target="media/image1.png"/><Relationship Id="rId12" Type="http://schemas.openxmlformats.org/officeDocument/2006/relationships/chart" Target="charts/chart1.xml"/><Relationship Id="rId17" Type="http://schemas.openxmlformats.org/officeDocument/2006/relationships/chart" Target="charts/chart4.xml"/><Relationship Id="rId25" Type="http://schemas.openxmlformats.org/officeDocument/2006/relationships/chart" Target="charts/chart12.xml"/><Relationship Id="rId2" Type="http://schemas.openxmlformats.org/officeDocument/2006/relationships/styles" Target="styles.xml"/><Relationship Id="rId16" Type="http://schemas.openxmlformats.org/officeDocument/2006/relationships/chart" Target="charts/chart3.xml"/><Relationship Id="rId20" Type="http://schemas.openxmlformats.org/officeDocument/2006/relationships/chart" Target="charts/chart7.xml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chart" Target="charts/chart11.xml"/><Relationship Id="rId5" Type="http://schemas.openxmlformats.org/officeDocument/2006/relationships/footnotes" Target="footnotes.xml"/><Relationship Id="rId15" Type="http://schemas.openxmlformats.org/officeDocument/2006/relationships/chart" Target="charts/chart2.xml"/><Relationship Id="rId23" Type="http://schemas.openxmlformats.org/officeDocument/2006/relationships/chart" Target="charts/chart10.xml"/><Relationship Id="rId28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chart" Target="charts/chart6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_______Microsoft_Office_Word_97_-_20031.doc"/><Relationship Id="rId22" Type="http://schemas.openxmlformats.org/officeDocument/2006/relationships/chart" Target="charts/chart9.xml"/><Relationship Id="rId27" Type="http://schemas.openxmlformats.org/officeDocument/2006/relationships/header" Target="header2.xml"/><Relationship Id="rId3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Office_Excel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Office_Excel10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Office_Excel11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Office_Excel12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Office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Office_Excel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Office_Excel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Office_Excel6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Office_Excel7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Office_Excel8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___Microsoft_Office_Excel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autoTitleDeleted val="1"/>
    <c:plotArea>
      <c:layout>
        <c:manualLayout>
          <c:layoutTarget val="inner"/>
          <c:xMode val="edge"/>
          <c:yMode val="edge"/>
          <c:x val="7.4257425742574323E-2"/>
          <c:y val="3.8869257950530041E-2"/>
          <c:w val="0.85148514851485169"/>
          <c:h val="0.77385159010600801"/>
        </c:manualLayout>
      </c:layout>
      <c:barChart>
        <c:barDir val="bar"/>
        <c:grouping val="clustered"/>
        <c:ser>
          <c:idx val="0"/>
          <c:order val="0"/>
          <c:spPr>
            <a:solidFill>
              <a:srgbClr val="C0C0C0"/>
            </a:solidFill>
            <a:ln w="25424">
              <a:noFill/>
            </a:ln>
          </c:spPr>
          <c:dLbls>
            <c:dLbl>
              <c:idx val="0"/>
              <c:layout>
                <c:manualLayout>
                  <c:x val="-1.0706062406199219E-2"/>
                  <c:y val="-1.4051828860816599E-2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7.0232235387264223E-3"/>
                  <c:y val="-8.0889748972862684E-3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4.8782128037442862E-3"/>
                  <c:y val="-9.1932587429425488E-3"/>
                </c:manualLayout>
              </c:layout>
              <c:dLblPos val="outEnd"/>
              <c:showVal val="1"/>
            </c:dLbl>
            <c:dLbl>
              <c:idx val="3"/>
              <c:layout>
                <c:manualLayout>
                  <c:x val="-1.0719590567223259E-2"/>
                  <c:y val="-1.3831111493193129E-2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4.1851317587127956E-3"/>
                  <c:y val="-7.8682575296627772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9.7107546141252232E-3"/>
                  <c:y val="-1.2506110279913232E-2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4.7523656919189536E-4"/>
                  <c:y val="-1.3610036134401442E-2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1.0851746908159878E-2"/>
                  <c:y val="-1.8247888884651845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6.5946410288289349E-3"/>
                  <c:y val="-1.2285034921121298E-2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-7.1882954702963383E-3"/>
                  <c:y val="-6.3221809575906892E-3"/>
                </c:manualLayout>
              </c:layout>
              <c:dLblPos val="outEnd"/>
              <c:showVal val="1"/>
            </c:dLbl>
            <c:dLbl>
              <c:idx val="10"/>
              <c:layout>
                <c:manualLayout>
                  <c:x val="-6.9903079480930427E-3"/>
                  <c:y val="-1.8027171517028456E-2"/>
                </c:manualLayout>
              </c:layout>
              <c:dLblPos val="outEnd"/>
              <c:showVal val="1"/>
            </c:dLbl>
            <c:dLbl>
              <c:idx val="11"/>
              <c:layout>
                <c:manualLayout>
                  <c:x val="-1.725454335413696E-2"/>
                  <c:y val="-1.2064317553497916E-2"/>
                </c:manualLayout>
              </c:layout>
              <c:dLblPos val="outEnd"/>
              <c:showVal val="1"/>
            </c:dLbl>
            <c:dLbl>
              <c:idx val="12"/>
              <c:layout>
                <c:manualLayout>
                  <c:x val="-6.2971046311795726E-3"/>
                  <c:y val="-2.0235739208341999E-2"/>
                </c:manualLayout>
              </c:layout>
              <c:dLblPos val="outEnd"/>
              <c:showVal val="1"/>
            </c:dLbl>
            <c:dLbl>
              <c:idx val="13"/>
              <c:layout>
                <c:manualLayout>
                  <c:x val="-9.7161247951823571E-3"/>
                  <c:y val="-7.2057474356241723E-3"/>
                </c:manualLayout>
              </c:layout>
              <c:dLblPos val="outEnd"/>
              <c:showVal val="1"/>
            </c:dLbl>
            <c:dLbl>
              <c:idx val="14"/>
              <c:layout>
                <c:manualLayout>
                  <c:x val="-6.5943329036863207E-3"/>
                  <c:y val="-8.3096732901125729E-3"/>
                </c:manualLayout>
              </c:layout>
              <c:dLblPos val="outEnd"/>
              <c:showVal val="1"/>
            </c:dLbl>
            <c:spPr>
              <a:noFill/>
              <a:ln w="25424">
                <a:noFill/>
              </a:ln>
            </c:spPr>
            <c:txPr>
              <a:bodyPr/>
              <a:lstStyle/>
              <a:p>
                <a:pPr>
                  <a:defRPr sz="676" b="0" i="0" u="none" strike="noStrike" baseline="0">
                    <a:solidFill>
                      <a:srgbClr val="000000"/>
                    </a:solidFill>
                    <a:latin typeface="Tahoma"/>
                    <a:ea typeface="Tahoma"/>
                    <a:cs typeface="Tahoma"/>
                  </a:defRPr>
                </a:pPr>
                <a:endParaRPr lang="th-TH"/>
              </a:p>
            </c:txPr>
            <c:showVal val="1"/>
          </c:dLbls>
          <c:val>
            <c:numRef>
              <c:f>[ประชากรแยกอายุ.xlsx]Sheet2!$B$11:$P$11</c:f>
              <c:numCache>
                <c:formatCode>0.00</c:formatCode>
                <c:ptCount val="15"/>
                <c:pt idx="0">
                  <c:v>6.4389810197533723</c:v>
                </c:pt>
                <c:pt idx="1">
                  <c:v>6.7861146546058926</c:v>
                </c:pt>
                <c:pt idx="2">
                  <c:v>6.5278905253392017</c:v>
                </c:pt>
                <c:pt idx="3">
                  <c:v>7.2600409756851825</c:v>
                </c:pt>
                <c:pt idx="4">
                  <c:v>9.1746878503227798</c:v>
                </c:pt>
                <c:pt idx="5">
                  <c:v>7.8309946267733546</c:v>
                </c:pt>
                <c:pt idx="6">
                  <c:v>8.1564807298310722</c:v>
                </c:pt>
                <c:pt idx="7">
                  <c:v>8.0536549538057294</c:v>
                </c:pt>
                <c:pt idx="8">
                  <c:v>7.8847268931926306</c:v>
                </c:pt>
                <c:pt idx="9">
                  <c:v>7.6207043179094578</c:v>
                </c:pt>
                <c:pt idx="10">
                  <c:v>6.779543082453916</c:v>
                </c:pt>
                <c:pt idx="11">
                  <c:v>5.1122965711855786</c:v>
                </c:pt>
                <c:pt idx="12">
                  <c:v>4.0871313154741262</c:v>
                </c:pt>
                <c:pt idx="13">
                  <c:v>2.7101936680969567</c:v>
                </c:pt>
                <c:pt idx="14">
                  <c:v>5.5765588155707624</c:v>
                </c:pt>
              </c:numCache>
            </c:numRef>
          </c:val>
        </c:ser>
        <c:dLbls>
          <c:showVal val="1"/>
        </c:dLbls>
        <c:gapWidth val="30"/>
        <c:axId val="69894912"/>
        <c:axId val="69896448"/>
      </c:barChart>
      <c:catAx>
        <c:axId val="69894912"/>
        <c:scaling>
          <c:orientation val="minMax"/>
        </c:scaling>
        <c:delete val="1"/>
        <c:axPos val="r"/>
        <c:numFmt formatCode="General" sourceLinked="1"/>
        <c:tickLblPos val="none"/>
        <c:crossAx val="69896448"/>
        <c:crosses val="autoZero"/>
        <c:auto val="1"/>
        <c:lblAlgn val="ctr"/>
        <c:lblOffset val="100"/>
        <c:tickLblSkip val="1"/>
        <c:tickMarkSkip val="1"/>
      </c:catAx>
      <c:valAx>
        <c:axId val="69896448"/>
        <c:scaling>
          <c:orientation val="maxMin"/>
        </c:scaling>
        <c:axPos val="b"/>
        <c:numFmt formatCode="0.00" sourceLinked="1"/>
        <c:tickLblPos val="nextTo"/>
        <c:spPr>
          <a:ln w="317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51" b="1" i="0" u="none" strike="noStrike" baseline="0">
                <a:solidFill>
                  <a:srgbClr val="000000"/>
                </a:solidFill>
                <a:latin typeface="Angsana New"/>
                <a:ea typeface="Angsana New"/>
                <a:cs typeface="Angsana New"/>
              </a:defRPr>
            </a:pPr>
            <a:endParaRPr lang="th-TH"/>
          </a:p>
        </c:txPr>
        <c:crossAx val="69894912"/>
        <c:crosses val="autoZero"/>
        <c:crossBetween val="between"/>
        <c:majorUnit val="2"/>
      </c:valAx>
      <c:spPr>
        <a:noFill/>
        <a:ln w="25424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1151" b="1" i="0" u="none" strike="noStrike" baseline="0">
          <a:solidFill>
            <a:srgbClr val="000000"/>
          </a:solidFill>
          <a:latin typeface="Angsana New"/>
          <a:ea typeface="Angsana New"/>
          <a:cs typeface="Angsana New"/>
        </a:defRPr>
      </a:pPr>
      <a:endParaRPr lang="th-TH"/>
    </a:p>
  </c:tx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autoTitleDeleted val="1"/>
    <c:plotArea>
      <c:layout>
        <c:manualLayout>
          <c:layoutTarget val="inner"/>
          <c:xMode val="edge"/>
          <c:yMode val="edge"/>
          <c:x val="0.15653775322283645"/>
          <c:y val="9.1911764705882526E-2"/>
          <c:w val="0.79926335174953822"/>
          <c:h val="0.3860294117647074"/>
        </c:manualLayout>
      </c:layout>
      <c:barChart>
        <c:barDir val="col"/>
        <c:grouping val="clustered"/>
        <c:ser>
          <c:idx val="1"/>
          <c:order val="0"/>
          <c:tx>
            <c:strRef>
              <c:f>Sheet1!$A$2</c:f>
              <c:strCache>
                <c:ptCount val="1"/>
                <c:pt idx="0">
                  <c:v>พ.ศ.. 2554</c:v>
                </c:pt>
              </c:strCache>
            </c:strRef>
          </c:tx>
          <c:spPr>
            <a:solidFill>
              <a:srgbClr val="993366"/>
            </a:solidFill>
            <a:ln w="12733">
              <a:solidFill>
                <a:srgbClr val="000000"/>
              </a:solidFill>
              <a:prstDash val="solid"/>
            </a:ln>
          </c:spPr>
          <c:cat>
            <c:strRef>
              <c:f>Sheet1!$B$1:$I$1</c:f>
              <c:strCache>
                <c:ptCount val="8"/>
                <c:pt idx="0">
                  <c:v>รพ.ประจวบฯ</c:v>
                </c:pt>
                <c:pt idx="1">
                  <c:v>รพ.หัวหิน.</c:v>
                </c:pt>
                <c:pt idx="2">
                  <c:v>รพ.บางสะพาน</c:v>
                </c:pt>
                <c:pt idx="3">
                  <c:v>รพ.สามร้อยยอด</c:v>
                </c:pt>
                <c:pt idx="4">
                  <c:v>รพ.ทับสะแก</c:v>
                </c:pt>
                <c:pt idx="5">
                  <c:v>รพ.ปราณบุรี</c:v>
                </c:pt>
                <c:pt idx="6">
                  <c:v>รพ.กุยบุรี</c:v>
                </c:pt>
                <c:pt idx="7">
                  <c:v>รพ.บางสะพานน้อย</c:v>
                </c:pt>
              </c:strCache>
            </c:strRef>
          </c:cat>
          <c:val>
            <c:numRef>
              <c:f>Sheet1!$B$2:$I$2</c:f>
              <c:numCache>
                <c:formatCode>General</c:formatCode>
                <c:ptCount val="8"/>
                <c:pt idx="0">
                  <c:v>211893</c:v>
                </c:pt>
                <c:pt idx="1">
                  <c:v>245535</c:v>
                </c:pt>
                <c:pt idx="2">
                  <c:v>91812</c:v>
                </c:pt>
                <c:pt idx="3">
                  <c:v>96597</c:v>
                </c:pt>
                <c:pt idx="4">
                  <c:v>97093</c:v>
                </c:pt>
                <c:pt idx="5">
                  <c:v>100566</c:v>
                </c:pt>
                <c:pt idx="6">
                  <c:v>72005</c:v>
                </c:pt>
                <c:pt idx="7">
                  <c:v>55869</c:v>
                </c:pt>
              </c:numCache>
            </c:numRef>
          </c:val>
        </c:ser>
        <c:ser>
          <c:idx val="2"/>
          <c:order val="1"/>
          <c:tx>
            <c:strRef>
              <c:f>Sheet1!$A$3</c:f>
              <c:strCache>
                <c:ptCount val="1"/>
                <c:pt idx="0">
                  <c:v>พ.ศ.. 2555</c:v>
                </c:pt>
              </c:strCache>
            </c:strRef>
          </c:tx>
          <c:spPr>
            <a:solidFill>
              <a:srgbClr val="FFFFCC"/>
            </a:solidFill>
            <a:ln w="12733">
              <a:solidFill>
                <a:srgbClr val="0000FF"/>
              </a:solidFill>
              <a:prstDash val="solid"/>
            </a:ln>
          </c:spPr>
          <c:cat>
            <c:strRef>
              <c:f>Sheet1!$B$1:$I$1</c:f>
              <c:strCache>
                <c:ptCount val="8"/>
                <c:pt idx="0">
                  <c:v>รพ.ประจวบฯ</c:v>
                </c:pt>
                <c:pt idx="1">
                  <c:v>รพ.หัวหิน.</c:v>
                </c:pt>
                <c:pt idx="2">
                  <c:v>รพ.บางสะพาน</c:v>
                </c:pt>
                <c:pt idx="3">
                  <c:v>รพ.สามร้อยยอด</c:v>
                </c:pt>
                <c:pt idx="4">
                  <c:v>รพ.ทับสะแก</c:v>
                </c:pt>
                <c:pt idx="5">
                  <c:v>รพ.ปราณบุรี</c:v>
                </c:pt>
                <c:pt idx="6">
                  <c:v>รพ.กุยบุรี</c:v>
                </c:pt>
                <c:pt idx="7">
                  <c:v>รพ.บางสะพานน้อย</c:v>
                </c:pt>
              </c:strCache>
            </c:strRef>
          </c:cat>
          <c:val>
            <c:numRef>
              <c:f>Sheet1!$B$3:$I$3</c:f>
              <c:numCache>
                <c:formatCode>General</c:formatCode>
                <c:ptCount val="8"/>
                <c:pt idx="0">
                  <c:v>214738</c:v>
                </c:pt>
                <c:pt idx="1">
                  <c:v>247700</c:v>
                </c:pt>
                <c:pt idx="2">
                  <c:v>98006</c:v>
                </c:pt>
                <c:pt idx="3">
                  <c:v>103659</c:v>
                </c:pt>
                <c:pt idx="4">
                  <c:v>91537</c:v>
                </c:pt>
                <c:pt idx="5">
                  <c:v>108137</c:v>
                </c:pt>
                <c:pt idx="6">
                  <c:v>71086</c:v>
                </c:pt>
                <c:pt idx="7">
                  <c:v>59608</c:v>
                </c:pt>
              </c:numCache>
            </c:numRef>
          </c:val>
        </c:ser>
        <c:ser>
          <c:idx val="0"/>
          <c:order val="2"/>
          <c:tx>
            <c:strRef>
              <c:f>Sheet1!$A$4</c:f>
              <c:strCache>
                <c:ptCount val="1"/>
                <c:pt idx="0">
                  <c:v>พ.ศ. 2556</c:v>
                </c:pt>
              </c:strCache>
            </c:strRef>
          </c:tx>
          <c:spPr>
            <a:solidFill>
              <a:srgbClr val="9999FF"/>
            </a:solidFill>
            <a:ln w="12733">
              <a:solidFill>
                <a:srgbClr val="000000"/>
              </a:solidFill>
              <a:prstDash val="solid"/>
            </a:ln>
          </c:spPr>
          <c:cat>
            <c:strRef>
              <c:f>Sheet1!$B$1:$I$1</c:f>
              <c:strCache>
                <c:ptCount val="8"/>
                <c:pt idx="0">
                  <c:v>รพ.ประจวบฯ</c:v>
                </c:pt>
                <c:pt idx="1">
                  <c:v>รพ.หัวหิน.</c:v>
                </c:pt>
                <c:pt idx="2">
                  <c:v>รพ.บางสะพาน</c:v>
                </c:pt>
                <c:pt idx="3">
                  <c:v>รพ.สามร้อยยอด</c:v>
                </c:pt>
                <c:pt idx="4">
                  <c:v>รพ.ทับสะแก</c:v>
                </c:pt>
                <c:pt idx="5">
                  <c:v>รพ.ปราณบุรี</c:v>
                </c:pt>
                <c:pt idx="6">
                  <c:v>รพ.กุยบุรี</c:v>
                </c:pt>
                <c:pt idx="7">
                  <c:v>รพ.บางสะพานน้อย</c:v>
                </c:pt>
              </c:strCache>
            </c:strRef>
          </c:cat>
          <c:val>
            <c:numRef>
              <c:f>Sheet1!$B$4:$I$4</c:f>
              <c:numCache>
                <c:formatCode>General</c:formatCode>
                <c:ptCount val="8"/>
                <c:pt idx="0">
                  <c:v>210635</c:v>
                </c:pt>
                <c:pt idx="1">
                  <c:v>290500</c:v>
                </c:pt>
                <c:pt idx="2">
                  <c:v>97768</c:v>
                </c:pt>
                <c:pt idx="3">
                  <c:v>123938</c:v>
                </c:pt>
                <c:pt idx="4">
                  <c:v>78686</c:v>
                </c:pt>
                <c:pt idx="5">
                  <c:v>109269</c:v>
                </c:pt>
                <c:pt idx="6">
                  <c:v>75078</c:v>
                </c:pt>
                <c:pt idx="7">
                  <c:v>63811</c:v>
                </c:pt>
              </c:numCache>
            </c:numRef>
          </c:val>
        </c:ser>
        <c:axId val="70488064"/>
        <c:axId val="70489600"/>
      </c:barChart>
      <c:catAx>
        <c:axId val="70488064"/>
        <c:scaling>
          <c:orientation val="minMax"/>
        </c:scaling>
        <c:axPos val="b"/>
        <c:numFmt formatCode="General" sourceLinked="1"/>
        <c:tickLblPos val="nextTo"/>
        <c:spPr>
          <a:ln w="318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53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  <c:crossAx val="70489600"/>
        <c:crossesAt val="0"/>
        <c:auto val="1"/>
        <c:lblAlgn val="ctr"/>
        <c:lblOffset val="100"/>
        <c:tickMarkSkip val="1"/>
      </c:catAx>
      <c:valAx>
        <c:axId val="70489600"/>
        <c:scaling>
          <c:orientation val="minMax"/>
          <c:max val="270000"/>
          <c:min val="0"/>
        </c:scaling>
        <c:axPos val="l"/>
        <c:numFmt formatCode="General" sourceLinked="1"/>
        <c:tickLblPos val="nextTo"/>
        <c:spPr>
          <a:ln w="3183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53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  <c:crossAx val="70488064"/>
        <c:crosses val="autoZero"/>
        <c:crossBetween val="between"/>
        <c:majorUnit val="100000"/>
        <c:minorUnit val="50000"/>
      </c:valAx>
      <c:dTable>
        <c:showHorzBorder val="1"/>
        <c:showVertBorder val="1"/>
        <c:showOutline val="1"/>
        <c:showKeys val="1"/>
        <c:spPr>
          <a:ln w="12733">
            <a:solidFill>
              <a:srgbClr val="000000"/>
            </a:solidFill>
            <a:prstDash val="solid"/>
          </a:ln>
        </c:spPr>
        <c:txPr>
          <a:bodyPr/>
          <a:lstStyle/>
          <a:p>
            <a:pPr rtl="0">
              <a:defRPr sz="1153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</c:dTable>
      <c:spPr>
        <a:noFill/>
        <a:ln w="25466">
          <a:noFill/>
        </a:ln>
      </c:spPr>
    </c:plotArea>
    <c:legend>
      <c:legendPos val="r"/>
      <c:layout>
        <c:manualLayout>
          <c:xMode val="edge"/>
          <c:yMode val="edge"/>
          <c:x val="0.63351749539594848"/>
          <c:y val="0"/>
          <c:w val="0.23388581952117871"/>
          <c:h val="0.2352941176470589"/>
        </c:manualLayout>
      </c:layout>
      <c:spPr>
        <a:noFill/>
        <a:ln w="3183">
          <a:solidFill>
            <a:srgbClr val="000000"/>
          </a:solidFill>
          <a:prstDash val="solid"/>
        </a:ln>
      </c:spPr>
      <c:txPr>
        <a:bodyPr/>
        <a:lstStyle/>
        <a:p>
          <a:pPr>
            <a:defRPr sz="1103" b="1" i="0" u="none" strike="noStrike" baseline="0">
              <a:solidFill>
                <a:srgbClr val="000000"/>
              </a:solidFill>
              <a:latin typeface="TH SarabunPSK"/>
              <a:ea typeface="TH SarabunPSK"/>
              <a:cs typeface="TH SarabunPSK"/>
            </a:defRPr>
          </a:pPr>
          <a:endParaRPr lang="th-TH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1203" b="1" i="0" u="none" strike="noStrike" baseline="0">
          <a:solidFill>
            <a:srgbClr val="000000"/>
          </a:solidFill>
          <a:latin typeface="TH SarabunPSK"/>
          <a:ea typeface="TH SarabunPSK"/>
          <a:cs typeface="TH SarabunPSK"/>
        </a:defRPr>
      </a:pPr>
      <a:endParaRPr lang="th-TH"/>
    </a:p>
  </c:txPr>
  <c:externalData r:id="rId1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autoTitleDeleted val="1"/>
    <c:plotArea>
      <c:layout>
        <c:manualLayout>
          <c:layoutTarget val="inner"/>
          <c:xMode val="edge"/>
          <c:yMode val="edge"/>
          <c:x val="0.13237924865831838"/>
          <c:y val="9.5785440613027087E-2"/>
          <c:w val="0.82289803220035973"/>
          <c:h val="0.39846743295019182"/>
        </c:manualLayout>
      </c:layout>
      <c:barChart>
        <c:barDir val="col"/>
        <c:grouping val="clustered"/>
        <c:ser>
          <c:idx val="1"/>
          <c:order val="0"/>
          <c:tx>
            <c:strRef>
              <c:f>Sheet1!$A$2</c:f>
              <c:strCache>
                <c:ptCount val="1"/>
                <c:pt idx="0">
                  <c:v>พ.ศ.. 2554</c:v>
                </c:pt>
              </c:strCache>
            </c:strRef>
          </c:tx>
          <c:spPr>
            <a:solidFill>
              <a:srgbClr val="993366"/>
            </a:solidFill>
            <a:ln w="12700">
              <a:solidFill>
                <a:srgbClr val="000000"/>
              </a:solidFill>
              <a:prstDash val="solid"/>
            </a:ln>
          </c:spPr>
          <c:cat>
            <c:strRef>
              <c:f>Sheet1!$B$1:$I$1</c:f>
              <c:strCache>
                <c:ptCount val="8"/>
                <c:pt idx="0">
                  <c:v>รพ.ประจวบฯ</c:v>
                </c:pt>
                <c:pt idx="1">
                  <c:v>รพ.หัวหิน.</c:v>
                </c:pt>
                <c:pt idx="2">
                  <c:v>รพ.บางสะพาน</c:v>
                </c:pt>
                <c:pt idx="3">
                  <c:v>รพ.สามร้อยยอด</c:v>
                </c:pt>
                <c:pt idx="4">
                  <c:v>รพ.ทับสะแก</c:v>
                </c:pt>
                <c:pt idx="5">
                  <c:v>รพ.ปราณบุรี</c:v>
                </c:pt>
                <c:pt idx="6">
                  <c:v>รพ.กุยบุรี</c:v>
                </c:pt>
                <c:pt idx="7">
                  <c:v>รพ.บางสะพานน้อย</c:v>
                </c:pt>
              </c:strCache>
            </c:strRef>
          </c:cat>
          <c:val>
            <c:numRef>
              <c:f>Sheet1!$B$2:$I$2</c:f>
              <c:numCache>
                <c:formatCode>General</c:formatCode>
                <c:ptCount val="8"/>
                <c:pt idx="0">
                  <c:v>13249</c:v>
                </c:pt>
                <c:pt idx="1">
                  <c:v>16094</c:v>
                </c:pt>
                <c:pt idx="2">
                  <c:v>10322</c:v>
                </c:pt>
                <c:pt idx="3">
                  <c:v>4763</c:v>
                </c:pt>
                <c:pt idx="4">
                  <c:v>4958</c:v>
                </c:pt>
                <c:pt idx="5">
                  <c:v>5184</c:v>
                </c:pt>
                <c:pt idx="6">
                  <c:v>3259</c:v>
                </c:pt>
                <c:pt idx="7">
                  <c:v>3368</c:v>
                </c:pt>
              </c:numCache>
            </c:numRef>
          </c:val>
        </c:ser>
        <c:ser>
          <c:idx val="2"/>
          <c:order val="1"/>
          <c:tx>
            <c:strRef>
              <c:f>Sheet1!$A$3</c:f>
              <c:strCache>
                <c:ptCount val="1"/>
                <c:pt idx="0">
                  <c:v>พ.ศ.. 2555</c:v>
                </c:pt>
              </c:strCache>
            </c:strRef>
          </c:tx>
          <c:spPr>
            <a:solidFill>
              <a:srgbClr val="FFFFCC"/>
            </a:solidFill>
            <a:ln w="12700">
              <a:solidFill>
                <a:srgbClr val="0000FF"/>
              </a:solidFill>
              <a:prstDash val="solid"/>
            </a:ln>
          </c:spPr>
          <c:cat>
            <c:strRef>
              <c:f>Sheet1!$B$1:$I$1</c:f>
              <c:strCache>
                <c:ptCount val="8"/>
                <c:pt idx="0">
                  <c:v>รพ.ประจวบฯ</c:v>
                </c:pt>
                <c:pt idx="1">
                  <c:v>รพ.หัวหิน.</c:v>
                </c:pt>
                <c:pt idx="2">
                  <c:v>รพ.บางสะพาน</c:v>
                </c:pt>
                <c:pt idx="3">
                  <c:v>รพ.สามร้อยยอด</c:v>
                </c:pt>
                <c:pt idx="4">
                  <c:v>รพ.ทับสะแก</c:v>
                </c:pt>
                <c:pt idx="5">
                  <c:v>รพ.ปราณบุรี</c:v>
                </c:pt>
                <c:pt idx="6">
                  <c:v>รพ.กุยบุรี</c:v>
                </c:pt>
                <c:pt idx="7">
                  <c:v>รพ.บางสะพานน้อย</c:v>
                </c:pt>
              </c:strCache>
            </c:strRef>
          </c:cat>
          <c:val>
            <c:numRef>
              <c:f>Sheet1!$B$3:$I$3</c:f>
              <c:numCache>
                <c:formatCode>General</c:formatCode>
                <c:ptCount val="8"/>
                <c:pt idx="0">
                  <c:v>12494</c:v>
                </c:pt>
                <c:pt idx="1">
                  <c:v>16093</c:v>
                </c:pt>
                <c:pt idx="2">
                  <c:v>11122</c:v>
                </c:pt>
                <c:pt idx="3">
                  <c:v>5460</c:v>
                </c:pt>
                <c:pt idx="4">
                  <c:v>5370</c:v>
                </c:pt>
                <c:pt idx="5">
                  <c:v>5488</c:v>
                </c:pt>
                <c:pt idx="6">
                  <c:v>3067</c:v>
                </c:pt>
                <c:pt idx="7">
                  <c:v>3404</c:v>
                </c:pt>
              </c:numCache>
            </c:numRef>
          </c:val>
        </c:ser>
        <c:ser>
          <c:idx val="0"/>
          <c:order val="2"/>
          <c:tx>
            <c:strRef>
              <c:f>Sheet1!$A$4</c:f>
              <c:strCache>
                <c:ptCount val="1"/>
                <c:pt idx="0">
                  <c:v>พ.ศ. 2556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cat>
            <c:strRef>
              <c:f>Sheet1!$B$1:$I$1</c:f>
              <c:strCache>
                <c:ptCount val="8"/>
                <c:pt idx="0">
                  <c:v>รพ.ประจวบฯ</c:v>
                </c:pt>
                <c:pt idx="1">
                  <c:v>รพ.หัวหิน.</c:v>
                </c:pt>
                <c:pt idx="2">
                  <c:v>รพ.บางสะพาน</c:v>
                </c:pt>
                <c:pt idx="3">
                  <c:v>รพ.สามร้อยยอด</c:v>
                </c:pt>
                <c:pt idx="4">
                  <c:v>รพ.ทับสะแก</c:v>
                </c:pt>
                <c:pt idx="5">
                  <c:v>รพ.ปราณบุรี</c:v>
                </c:pt>
                <c:pt idx="6">
                  <c:v>รพ.กุยบุรี</c:v>
                </c:pt>
                <c:pt idx="7">
                  <c:v>รพ.บางสะพานน้อย</c:v>
                </c:pt>
              </c:strCache>
            </c:strRef>
          </c:cat>
          <c:val>
            <c:numRef>
              <c:f>Sheet1!$B$4:$I$4</c:f>
              <c:numCache>
                <c:formatCode>General</c:formatCode>
                <c:ptCount val="8"/>
                <c:pt idx="0">
                  <c:v>12038</c:v>
                </c:pt>
                <c:pt idx="1">
                  <c:v>17548</c:v>
                </c:pt>
                <c:pt idx="2">
                  <c:v>10305</c:v>
                </c:pt>
                <c:pt idx="3">
                  <c:v>5355</c:v>
                </c:pt>
                <c:pt idx="4">
                  <c:v>5301</c:v>
                </c:pt>
                <c:pt idx="5">
                  <c:v>5044</c:v>
                </c:pt>
                <c:pt idx="6">
                  <c:v>3073</c:v>
                </c:pt>
                <c:pt idx="7">
                  <c:v>3366</c:v>
                </c:pt>
              </c:numCache>
            </c:numRef>
          </c:val>
        </c:ser>
        <c:axId val="70561792"/>
        <c:axId val="70563328"/>
      </c:barChart>
      <c:catAx>
        <c:axId val="70561792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00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  <c:crossAx val="70563328"/>
        <c:crossesAt val="0"/>
        <c:auto val="1"/>
        <c:lblAlgn val="ctr"/>
        <c:lblOffset val="100"/>
        <c:tickMarkSkip val="1"/>
      </c:catAx>
      <c:valAx>
        <c:axId val="70563328"/>
        <c:scaling>
          <c:orientation val="minMax"/>
          <c:max val="17000"/>
          <c:min val="0"/>
        </c:scaling>
        <c:axPos val="l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00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  <c:crossAx val="70561792"/>
        <c:crosses val="autoZero"/>
        <c:crossBetween val="between"/>
        <c:majorUnit val="3000"/>
        <c:minorUnit val="2000"/>
      </c:valAx>
      <c:dTable>
        <c:showHorzBorder val="1"/>
        <c:showVertBorder val="1"/>
        <c:showOutline val="1"/>
        <c:showKeys val="1"/>
        <c:spPr>
          <a:ln w="12700">
            <a:solidFill>
              <a:srgbClr val="000000"/>
            </a:solidFill>
            <a:prstDash val="solid"/>
          </a:ln>
        </c:spPr>
        <c:txPr>
          <a:bodyPr/>
          <a:lstStyle/>
          <a:p>
            <a:pPr rtl="0">
              <a:defRPr sz="1000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</c:dTable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62611806797853364"/>
          <c:y val="0"/>
          <c:w val="0.19320214669051877"/>
          <c:h val="0.30651340996168658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1100" b="1" i="0" u="none" strike="noStrike" baseline="0">
              <a:solidFill>
                <a:srgbClr val="000000"/>
              </a:solidFill>
              <a:latin typeface="TH SarabunPSK"/>
              <a:ea typeface="TH SarabunPSK"/>
              <a:cs typeface="TH SarabunPSK"/>
            </a:defRPr>
          </a:pPr>
          <a:endParaRPr lang="th-TH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1150" b="1" i="0" u="none" strike="noStrike" baseline="0">
          <a:solidFill>
            <a:srgbClr val="000000"/>
          </a:solidFill>
          <a:latin typeface="TH SarabunPSK"/>
          <a:ea typeface="TH SarabunPSK"/>
          <a:cs typeface="TH SarabunPSK"/>
        </a:defRPr>
      </a:pPr>
      <a:endParaRPr lang="th-TH"/>
    </a:p>
  </c:txPr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autoTitleDeleted val="1"/>
    <c:plotArea>
      <c:layout>
        <c:manualLayout>
          <c:layoutTarget val="inner"/>
          <c:xMode val="edge"/>
          <c:yMode val="edge"/>
          <c:x val="0.14072847682119269"/>
          <c:y val="8.1005586592178769E-2"/>
          <c:w val="0.81622516556291358"/>
          <c:h val="0.5"/>
        </c:manualLayout>
      </c:layout>
      <c:barChart>
        <c:barDir val="col"/>
        <c:grouping val="clustered"/>
        <c:ser>
          <c:idx val="1"/>
          <c:order val="0"/>
          <c:tx>
            <c:strRef>
              <c:f>Sheet1!$A$2</c:f>
              <c:strCache>
                <c:ptCount val="1"/>
                <c:pt idx="0">
                  <c:v>พ.ศ. 2554</c:v>
                </c:pt>
              </c:strCache>
            </c:strRef>
          </c:tx>
          <c:spPr>
            <a:solidFill>
              <a:srgbClr val="993366"/>
            </a:solidFill>
            <a:ln w="12709">
              <a:solidFill>
                <a:srgbClr val="000000"/>
              </a:solidFill>
              <a:prstDash val="solid"/>
            </a:ln>
          </c:spPr>
          <c:cat>
            <c:strRef>
              <c:f>Sheet1!$B$1:$I$1</c:f>
              <c:strCache>
                <c:ptCount val="8"/>
                <c:pt idx="0">
                  <c:v>รพ.ประจวบฯ</c:v>
                </c:pt>
                <c:pt idx="1">
                  <c:v>รพ.หัวหิน</c:v>
                </c:pt>
                <c:pt idx="2">
                  <c:v>รพ.บางสะพาน</c:v>
                </c:pt>
                <c:pt idx="3">
                  <c:v>รพ.สามร้อยยอด</c:v>
                </c:pt>
                <c:pt idx="4">
                  <c:v>รพ.ทับสะแก</c:v>
                </c:pt>
                <c:pt idx="5">
                  <c:v>รพ.ปราณบุรี</c:v>
                </c:pt>
                <c:pt idx="6">
                  <c:v>รพ.กุยบุรี</c:v>
                </c:pt>
                <c:pt idx="7">
                  <c:v>รพ.บางสะพานน้อย</c:v>
                </c:pt>
              </c:strCache>
            </c:strRef>
          </c:cat>
          <c:val>
            <c:numRef>
              <c:f>Sheet1!$B$2:$I$2</c:f>
              <c:numCache>
                <c:formatCode>General</c:formatCode>
                <c:ptCount val="8"/>
                <c:pt idx="0">
                  <c:v>70164</c:v>
                </c:pt>
                <c:pt idx="1">
                  <c:v>96917</c:v>
                </c:pt>
                <c:pt idx="2">
                  <c:v>40273</c:v>
                </c:pt>
                <c:pt idx="3">
                  <c:v>15268</c:v>
                </c:pt>
                <c:pt idx="4">
                  <c:v>15742</c:v>
                </c:pt>
                <c:pt idx="5">
                  <c:v>13694</c:v>
                </c:pt>
                <c:pt idx="6">
                  <c:v>7909</c:v>
                </c:pt>
                <c:pt idx="7">
                  <c:v>10677</c:v>
                </c:pt>
              </c:numCache>
            </c:numRef>
          </c:val>
        </c:ser>
        <c:ser>
          <c:idx val="2"/>
          <c:order val="1"/>
          <c:tx>
            <c:strRef>
              <c:f>Sheet1!$A$3</c:f>
              <c:strCache>
                <c:ptCount val="1"/>
                <c:pt idx="0">
                  <c:v>พ.ศ. 2555</c:v>
                </c:pt>
              </c:strCache>
            </c:strRef>
          </c:tx>
          <c:spPr>
            <a:solidFill>
              <a:srgbClr val="FFFFCC"/>
            </a:solidFill>
            <a:ln w="12709">
              <a:solidFill>
                <a:srgbClr val="0000FF"/>
              </a:solidFill>
              <a:prstDash val="solid"/>
            </a:ln>
          </c:spPr>
          <c:cat>
            <c:strRef>
              <c:f>Sheet1!$B$1:$I$1</c:f>
              <c:strCache>
                <c:ptCount val="8"/>
                <c:pt idx="0">
                  <c:v>รพ.ประจวบฯ</c:v>
                </c:pt>
                <c:pt idx="1">
                  <c:v>รพ.หัวหิน</c:v>
                </c:pt>
                <c:pt idx="2">
                  <c:v>รพ.บางสะพาน</c:v>
                </c:pt>
                <c:pt idx="3">
                  <c:v>รพ.สามร้อยยอด</c:v>
                </c:pt>
                <c:pt idx="4">
                  <c:v>รพ.ทับสะแก</c:v>
                </c:pt>
                <c:pt idx="5">
                  <c:v>รพ.ปราณบุรี</c:v>
                </c:pt>
                <c:pt idx="6">
                  <c:v>รพ.กุยบุรี</c:v>
                </c:pt>
                <c:pt idx="7">
                  <c:v>รพ.บางสะพานน้อย</c:v>
                </c:pt>
              </c:strCache>
            </c:strRef>
          </c:cat>
          <c:val>
            <c:numRef>
              <c:f>Sheet1!$B$3:$I$3</c:f>
              <c:numCache>
                <c:formatCode>General</c:formatCode>
                <c:ptCount val="8"/>
                <c:pt idx="0">
                  <c:v>64311</c:v>
                </c:pt>
                <c:pt idx="1">
                  <c:v>127706</c:v>
                </c:pt>
                <c:pt idx="2">
                  <c:v>51183</c:v>
                </c:pt>
                <c:pt idx="3">
                  <c:v>24364</c:v>
                </c:pt>
                <c:pt idx="4">
                  <c:v>17615</c:v>
                </c:pt>
                <c:pt idx="5">
                  <c:v>15429</c:v>
                </c:pt>
                <c:pt idx="6">
                  <c:v>8692</c:v>
                </c:pt>
                <c:pt idx="7">
                  <c:v>10727</c:v>
                </c:pt>
              </c:numCache>
            </c:numRef>
          </c:val>
        </c:ser>
        <c:ser>
          <c:idx val="0"/>
          <c:order val="2"/>
          <c:tx>
            <c:strRef>
              <c:f>Sheet1!$A$4</c:f>
              <c:strCache>
                <c:ptCount val="1"/>
                <c:pt idx="0">
                  <c:v>พ.ศ. 2556</c:v>
                </c:pt>
              </c:strCache>
            </c:strRef>
          </c:tx>
          <c:spPr>
            <a:solidFill>
              <a:srgbClr val="9999FF"/>
            </a:solidFill>
            <a:ln w="12709">
              <a:solidFill>
                <a:srgbClr val="000000"/>
              </a:solidFill>
              <a:prstDash val="solid"/>
            </a:ln>
          </c:spPr>
          <c:cat>
            <c:strRef>
              <c:f>Sheet1!$B$1:$I$1</c:f>
              <c:strCache>
                <c:ptCount val="8"/>
                <c:pt idx="0">
                  <c:v>รพ.ประจวบฯ</c:v>
                </c:pt>
                <c:pt idx="1">
                  <c:v>รพ.หัวหิน</c:v>
                </c:pt>
                <c:pt idx="2">
                  <c:v>รพ.บางสะพาน</c:v>
                </c:pt>
                <c:pt idx="3">
                  <c:v>รพ.สามร้อยยอด</c:v>
                </c:pt>
                <c:pt idx="4">
                  <c:v>รพ.ทับสะแก</c:v>
                </c:pt>
                <c:pt idx="5">
                  <c:v>รพ.ปราณบุรี</c:v>
                </c:pt>
                <c:pt idx="6">
                  <c:v>รพ.กุยบุรี</c:v>
                </c:pt>
                <c:pt idx="7">
                  <c:v>รพ.บางสะพานน้อย</c:v>
                </c:pt>
              </c:strCache>
            </c:strRef>
          </c:cat>
          <c:val>
            <c:numRef>
              <c:f>Sheet1!$B$4:$I$4</c:f>
              <c:numCache>
                <c:formatCode>General</c:formatCode>
                <c:ptCount val="8"/>
                <c:pt idx="0">
                  <c:v>65607</c:v>
                </c:pt>
                <c:pt idx="1">
                  <c:v>130840</c:v>
                </c:pt>
                <c:pt idx="2">
                  <c:v>40447</c:v>
                </c:pt>
                <c:pt idx="3">
                  <c:v>22728</c:v>
                </c:pt>
                <c:pt idx="4">
                  <c:v>15754</c:v>
                </c:pt>
                <c:pt idx="5">
                  <c:v>14223</c:v>
                </c:pt>
                <c:pt idx="6">
                  <c:v>8058</c:v>
                </c:pt>
                <c:pt idx="7">
                  <c:v>11060</c:v>
                </c:pt>
              </c:numCache>
            </c:numRef>
          </c:val>
        </c:ser>
        <c:axId val="72314880"/>
        <c:axId val="72316416"/>
      </c:barChart>
      <c:catAx>
        <c:axId val="72314880"/>
        <c:scaling>
          <c:orientation val="minMax"/>
        </c:scaling>
        <c:axPos val="b"/>
        <c:numFmt formatCode="General" sourceLinked="1"/>
        <c:tickLblPos val="nextTo"/>
        <c:spPr>
          <a:ln w="317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526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  <c:crossAx val="72316416"/>
        <c:crossesAt val="0"/>
        <c:auto val="1"/>
        <c:lblAlgn val="ctr"/>
        <c:lblOffset val="100"/>
        <c:tickMarkSkip val="1"/>
      </c:catAx>
      <c:valAx>
        <c:axId val="72316416"/>
        <c:scaling>
          <c:orientation val="minMax"/>
          <c:max val="170000"/>
          <c:min val="0"/>
        </c:scaling>
        <c:axPos val="l"/>
        <c:numFmt formatCode="General" sourceLinked="1"/>
        <c:tickLblPos val="nextTo"/>
        <c:spPr>
          <a:ln w="3177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526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  <c:crossAx val="72314880"/>
        <c:crosses val="autoZero"/>
        <c:crossBetween val="between"/>
        <c:majorUnit val="50000"/>
        <c:minorUnit val="10000"/>
      </c:valAx>
      <c:dTable>
        <c:showHorzBorder val="1"/>
        <c:showVertBorder val="1"/>
        <c:showOutline val="1"/>
        <c:showKeys val="1"/>
        <c:spPr>
          <a:ln w="12709">
            <a:solidFill>
              <a:srgbClr val="000000"/>
            </a:solidFill>
            <a:prstDash val="solid"/>
          </a:ln>
        </c:spPr>
        <c:txPr>
          <a:bodyPr/>
          <a:lstStyle/>
          <a:p>
            <a:pPr rtl="0">
              <a:defRPr sz="1201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</c:dTable>
      <c:spPr>
        <a:noFill/>
        <a:ln w="25418">
          <a:noFill/>
        </a:ln>
      </c:spPr>
    </c:plotArea>
    <c:legend>
      <c:legendPos val="r"/>
      <c:layout>
        <c:manualLayout>
          <c:xMode val="edge"/>
          <c:yMode val="edge"/>
          <c:x val="0.64072847682119505"/>
          <c:y val="2.7932960893854816E-2"/>
          <c:w val="0.21026490066225204"/>
          <c:h val="0.25139664804469281"/>
        </c:manualLayout>
      </c:layout>
      <c:spPr>
        <a:noFill/>
        <a:ln w="3177">
          <a:solidFill>
            <a:srgbClr val="000000"/>
          </a:solidFill>
          <a:prstDash val="solid"/>
        </a:ln>
      </c:spPr>
      <c:txPr>
        <a:bodyPr/>
        <a:lstStyle/>
        <a:p>
          <a:pPr>
            <a:defRPr sz="1101" b="1" i="0" u="none" strike="noStrike" baseline="0">
              <a:solidFill>
                <a:srgbClr val="000000"/>
              </a:solidFill>
              <a:latin typeface="TH SarabunPSK"/>
              <a:ea typeface="TH SarabunPSK"/>
              <a:cs typeface="TH SarabunPSK"/>
            </a:defRPr>
          </a:pPr>
          <a:endParaRPr lang="th-TH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1576" b="1" i="0" u="none" strike="noStrike" baseline="0">
          <a:solidFill>
            <a:srgbClr val="000000"/>
          </a:solidFill>
          <a:latin typeface="TH SarabunPSK"/>
          <a:ea typeface="TH SarabunPSK"/>
          <a:cs typeface="TH SarabunPSK"/>
        </a:defRPr>
      </a:pPr>
      <a:endParaRPr lang="th-TH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autoTitleDeleted val="1"/>
    <c:plotArea>
      <c:layout>
        <c:manualLayout>
          <c:layoutTarget val="inner"/>
          <c:xMode val="edge"/>
          <c:yMode val="edge"/>
          <c:x val="2.564102564102572E-2"/>
          <c:y val="3.7174721189591146E-3"/>
          <c:w val="0.87692307692307991"/>
          <c:h val="0.76579925650558212"/>
        </c:manualLayout>
      </c:layout>
      <c:barChart>
        <c:barDir val="bar"/>
        <c:grouping val="clustered"/>
        <c:ser>
          <c:idx val="0"/>
          <c:order val="0"/>
          <c:spPr>
            <a:solidFill>
              <a:srgbClr val="C0C0C0"/>
            </a:solidFill>
            <a:ln w="25367">
              <a:noFill/>
            </a:ln>
          </c:spPr>
          <c:dLbls>
            <c:dLbl>
              <c:idx val="0"/>
              <c:layout>
                <c:manualLayout>
                  <c:x val="-1.8022948769557241E-2"/>
                  <c:y val="-7.3456793037777459E-3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1.4330644232930357E-2"/>
                  <c:y val="-4.6194673361394005E-3"/>
                </c:manualLayout>
              </c:layout>
              <c:dLblPos val="outEnd"/>
              <c:showVal val="1"/>
            </c:dLbl>
            <c:dLbl>
              <c:idx val="2"/>
              <c:layout>
                <c:manualLayout>
                  <c:x val="-1.3612437538061201E-2"/>
                  <c:y val="-9.3281996064197726E-3"/>
                </c:manualLayout>
              </c:layout>
              <c:dLblPos val="outEnd"/>
              <c:showVal val="1"/>
            </c:dLbl>
            <c:dLbl>
              <c:idx val="4"/>
              <c:layout>
                <c:manualLayout>
                  <c:x val="-2.6638352319027933E-2"/>
                  <c:y val="-7.5936240871519161E-3"/>
                </c:manualLayout>
              </c:layout>
              <c:dLblPos val="outEnd"/>
              <c:showVal val="1"/>
            </c:dLbl>
            <c:dLbl>
              <c:idx val="5"/>
              <c:layout>
                <c:manualLayout>
                  <c:x val="-1.7791755691385733E-2"/>
                  <c:y val="-4.8674121195138084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1.7689459032785033E-2"/>
                  <c:y val="-2.1412001518757097E-3"/>
                </c:manualLayout>
              </c:layout>
              <c:dLblPos val="outEnd"/>
              <c:showVal val="1"/>
            </c:dLbl>
            <c:dLbl>
              <c:idx val="7"/>
              <c:layout>
                <c:manualLayout>
                  <c:x val="-1.5458629252386925E-2"/>
                  <c:y val="-1.0567404541114921E-2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1.6099600655145419E-2"/>
                  <c:y val="-1.1558664692436047E-2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-1.4689274228217451E-2"/>
                  <c:y val="-5.1153569028878814E-3"/>
                </c:manualLayout>
              </c:layout>
              <c:dLblPos val="outEnd"/>
              <c:showVal val="1"/>
            </c:dLbl>
            <c:dLbl>
              <c:idx val="10"/>
              <c:layout>
                <c:manualLayout>
                  <c:x val="-7.5614323977856758E-3"/>
                  <c:y val="-6.1066170542088518E-3"/>
                </c:manualLayout>
              </c:layout>
              <c:dLblPos val="outEnd"/>
              <c:showVal val="1"/>
            </c:dLbl>
            <c:dLbl>
              <c:idx val="11"/>
              <c:layout>
                <c:manualLayout>
                  <c:x val="-1.4407366726880918E-2"/>
                  <c:y val="-1.0815349324489059E-2"/>
                </c:manualLayout>
              </c:layout>
              <c:dLblPos val="outEnd"/>
              <c:showVal val="1"/>
            </c:dLbl>
            <c:dLbl>
              <c:idx val="12"/>
              <c:layout>
                <c:manualLayout>
                  <c:x val="-1.104855192702636E-2"/>
                  <c:y val="-1.180660947581017E-2"/>
                </c:manualLayout>
              </c:layout>
              <c:dLblPos val="outEnd"/>
              <c:showVal val="1"/>
            </c:dLbl>
            <c:dLbl>
              <c:idx val="13"/>
              <c:layout>
                <c:manualLayout>
                  <c:x val="-1.2791855292566896E-2"/>
                  <c:y val="-1.6454532702539226E-3"/>
                </c:manualLayout>
              </c:layout>
              <c:dLblPos val="outEnd"/>
              <c:showVal val="1"/>
            </c:dLbl>
            <c:dLbl>
              <c:idx val="14"/>
              <c:layout>
                <c:manualLayout>
                  <c:x val="-1.1356033593013001E-2"/>
                  <c:y val="-2.6370897186238852E-3"/>
                </c:manualLayout>
              </c:layout>
              <c:dLblPos val="outEnd"/>
              <c:showVal val="1"/>
            </c:dLbl>
            <c:dLbl>
              <c:idx val="15"/>
              <c:layout>
                <c:manualLayout>
                  <c:xMode val="edge"/>
                  <c:yMode val="edge"/>
                  <c:x val="9.7435897435897506E-2"/>
                  <c:y val="8.9219330855018583E-2"/>
                </c:manualLayout>
              </c:layout>
              <c:spPr>
                <a:noFill/>
                <a:ln w="25367">
                  <a:noFill/>
                </a:ln>
              </c:spPr>
              <c:txPr>
                <a:bodyPr/>
                <a:lstStyle/>
                <a:p>
                  <a:pPr>
                    <a:defRPr sz="474" b="1" i="0" u="none" strike="noStrike" baseline="0">
                      <a:solidFill>
                        <a:srgbClr val="000000"/>
                      </a:solidFill>
                      <a:latin typeface="Tahoma"/>
                      <a:ea typeface="Tahoma"/>
                      <a:cs typeface="Tahoma"/>
                    </a:defRPr>
                  </a:pPr>
                  <a:endParaRPr lang="th-TH"/>
                </a:p>
              </c:txPr>
              <c:dLblPos val="outEnd"/>
              <c:showVal val="1"/>
            </c:dLbl>
            <c:dLbl>
              <c:idx val="16"/>
              <c:layout>
                <c:manualLayout>
                  <c:xMode val="edge"/>
                  <c:yMode val="edge"/>
                  <c:x val="6.1538461538461584E-2"/>
                  <c:y val="8.9219330855018583E-2"/>
                </c:manualLayout>
              </c:layout>
              <c:spPr>
                <a:noFill/>
                <a:ln w="25367">
                  <a:noFill/>
                </a:ln>
              </c:spPr>
              <c:txPr>
                <a:bodyPr/>
                <a:lstStyle/>
                <a:p>
                  <a:pPr>
                    <a:defRPr sz="474" b="1" i="0" u="none" strike="noStrike" baseline="0">
                      <a:solidFill>
                        <a:srgbClr val="000000"/>
                      </a:solidFill>
                      <a:latin typeface="Tahoma"/>
                      <a:ea typeface="Tahoma"/>
                      <a:cs typeface="Tahoma"/>
                    </a:defRPr>
                  </a:pPr>
                  <a:endParaRPr lang="th-TH"/>
                </a:p>
              </c:txPr>
              <c:dLblPos val="outEnd"/>
              <c:showVal val="1"/>
            </c:dLbl>
            <c:spPr>
              <a:noFill/>
              <a:ln w="25367">
                <a:noFill/>
              </a:ln>
            </c:spPr>
            <c:txPr>
              <a:bodyPr/>
              <a:lstStyle/>
              <a:p>
                <a:pPr>
                  <a:defRPr sz="674" b="0" i="0" u="none" strike="noStrike" baseline="0">
                    <a:solidFill>
                      <a:srgbClr val="000000"/>
                    </a:solidFill>
                    <a:latin typeface="Tahoma"/>
                    <a:ea typeface="Tahoma"/>
                    <a:cs typeface="Tahoma"/>
                  </a:defRPr>
                </a:pPr>
                <a:endParaRPr lang="th-TH"/>
              </a:p>
            </c:txPr>
            <c:showVal val="1"/>
          </c:dLbls>
          <c:val>
            <c:numRef>
              <c:f>ชาย!$B$2:$P$2</c:f>
              <c:numCache>
                <c:formatCode>0.00</c:formatCode>
                <c:ptCount val="15"/>
                <c:pt idx="0">
                  <c:v>6.0321659447742784</c:v>
                </c:pt>
                <c:pt idx="1">
                  <c:v>6.2347800490096761</c:v>
                </c:pt>
                <c:pt idx="2">
                  <c:v>6.0283430371471916</c:v>
                </c:pt>
                <c:pt idx="3">
                  <c:v>6.8667066797664846</c:v>
                </c:pt>
                <c:pt idx="4">
                  <c:v>6.9737480933248417</c:v>
                </c:pt>
                <c:pt idx="5">
                  <c:v>7.2168850184072921</c:v>
                </c:pt>
                <c:pt idx="6">
                  <c:v>7.7895565809443417</c:v>
                </c:pt>
                <c:pt idx="7">
                  <c:v>8.0820090144161867</c:v>
                </c:pt>
                <c:pt idx="8">
                  <c:v>8.4000749289895005</c:v>
                </c:pt>
                <c:pt idx="9">
                  <c:v>8.4815028614463728</c:v>
                </c:pt>
                <c:pt idx="10">
                  <c:v>7.3782117202702029</c:v>
                </c:pt>
                <c:pt idx="11">
                  <c:v>5.7175406470653369</c:v>
                </c:pt>
                <c:pt idx="12">
                  <c:v>4.6746514463971005</c:v>
                </c:pt>
                <c:pt idx="13">
                  <c:v>2.9963949981076605</c:v>
                </c:pt>
                <c:pt idx="14">
                  <c:v>7.1274289799335495</c:v>
                </c:pt>
              </c:numCache>
            </c:numRef>
          </c:val>
        </c:ser>
        <c:dLbls>
          <c:showVal val="1"/>
        </c:dLbls>
        <c:gapWidth val="30"/>
        <c:axId val="69863680"/>
        <c:axId val="69971968"/>
      </c:barChart>
      <c:catAx>
        <c:axId val="69863680"/>
        <c:scaling>
          <c:orientation val="minMax"/>
        </c:scaling>
        <c:axPos val="l"/>
        <c:numFmt formatCode="General" sourceLinked="1"/>
        <c:tickLblPos val="none"/>
        <c:spPr>
          <a:ln w="3171">
            <a:solidFill>
              <a:srgbClr val="000000"/>
            </a:solidFill>
            <a:prstDash val="solid"/>
          </a:ln>
        </c:spPr>
        <c:crossAx val="69971968"/>
        <c:crosses val="autoZero"/>
        <c:auto val="1"/>
        <c:lblAlgn val="ctr"/>
        <c:lblOffset val="100"/>
        <c:tickMarkSkip val="1"/>
      </c:catAx>
      <c:valAx>
        <c:axId val="69971968"/>
        <c:scaling>
          <c:orientation val="minMax"/>
        </c:scaling>
        <c:axPos val="b"/>
        <c:numFmt formatCode="0.00" sourceLinked="1"/>
        <c:tickLblPos val="nextTo"/>
        <c:spPr>
          <a:ln w="3171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99" b="1" i="0" u="none" strike="noStrike" baseline="0">
                <a:solidFill>
                  <a:srgbClr val="000000"/>
                </a:solidFill>
                <a:latin typeface="Angsana New"/>
                <a:ea typeface="Angsana New"/>
                <a:cs typeface="Angsana New"/>
              </a:defRPr>
            </a:pPr>
            <a:endParaRPr lang="th-TH"/>
          </a:p>
        </c:txPr>
        <c:crossAx val="69863680"/>
        <c:crosses val="autoZero"/>
        <c:crossBetween val="between"/>
        <c:majorUnit val="2"/>
      </c:valAx>
      <c:spPr>
        <a:noFill/>
        <a:ln w="25367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1099" b="1" i="0" u="none" strike="noStrike" baseline="0">
          <a:solidFill>
            <a:srgbClr val="000000"/>
          </a:solidFill>
          <a:latin typeface="Angsana New"/>
          <a:ea typeface="Angsana New"/>
          <a:cs typeface="Angsana New"/>
        </a:defRPr>
      </a:pPr>
      <a:endParaRPr lang="th-TH"/>
    </a:p>
  </c:tx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th-TH"/>
  <c:chart>
    <c:autoTitleDeleted val="1"/>
    <c:view3D>
      <c:perspective val="0"/>
    </c:view3D>
    <c:plotArea>
      <c:layout>
        <c:manualLayout>
          <c:layoutTarget val="inner"/>
          <c:xMode val="edge"/>
          <c:yMode val="edge"/>
          <c:x val="0.14522821576763528"/>
          <c:y val="0.1297071129707113"/>
          <c:w val="0.76763485477178628"/>
          <c:h val="0.61087866108786615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ปชก.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explosion val="25"/>
          <c:dPt>
            <c:idx val="0"/>
            <c:spPr>
              <a:solidFill>
                <a:srgbClr val="0000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1"/>
            <c:spPr>
              <a:solidFill>
                <a:srgbClr val="3366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2"/>
            <c:spPr>
              <a:solidFill>
                <a:srgbClr val="0066CC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3"/>
            <c:spPr>
              <a:solidFill>
                <a:srgbClr val="0066CC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4"/>
            <c:spPr>
              <a:solidFill>
                <a:srgbClr val="99CC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5"/>
            <c:spPr>
              <a:solidFill>
                <a:srgbClr val="99CC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6"/>
            <c:spPr>
              <a:solidFill>
                <a:srgbClr val="99CC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7"/>
            <c:spPr>
              <a:solidFill>
                <a:srgbClr val="99CC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Lbls>
            <c:dLbl>
              <c:idx val="1"/>
              <c:layout>
                <c:manualLayout>
                  <c:x val="-5.1118195414319251E-2"/>
                  <c:y val="8.1119233740990684E-2"/>
                </c:manualLayout>
              </c:layout>
              <c:dLblPos val="bestFit"/>
              <c:showVal val="1"/>
              <c:showCatName val="1"/>
            </c:dLbl>
            <c:dLbl>
              <c:idx val="5"/>
              <c:layout>
                <c:manualLayout>
                  <c:x val="6.2240663900414994E-3"/>
                  <c:y val="-7.036474652494841E-2"/>
                </c:manualLayout>
              </c:layout>
              <c:dLblPos val="bestFit"/>
              <c:showVal val="1"/>
              <c:showCatName val="1"/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TH SarabunPSK"/>
                    <a:ea typeface="TH SarabunPSK"/>
                    <a:cs typeface="TH SarabunPSK"/>
                  </a:defRPr>
                </a:pPr>
                <a:endParaRPr lang="th-TH"/>
              </a:p>
            </c:txPr>
            <c:showVal val="1"/>
            <c:showCatName val="1"/>
            <c:showLeaderLines val="1"/>
          </c:dLbls>
          <c:cat>
            <c:strRef>
              <c:f>Sheet1!$B$1:$I$1</c:f>
              <c:strCache>
                <c:ptCount val="8"/>
                <c:pt idx="0">
                  <c:v>อ.หัวหิน</c:v>
                </c:pt>
                <c:pt idx="1">
                  <c:v>อ.เมือง</c:v>
                </c:pt>
                <c:pt idx="2">
                  <c:v>อ.ปราณบุรี</c:v>
                </c:pt>
                <c:pt idx="3">
                  <c:v>อ.บางสะพาน</c:v>
                </c:pt>
                <c:pt idx="4">
                  <c:v>อ.ทับสะแก</c:v>
                </c:pt>
                <c:pt idx="5">
                  <c:v>อ.สามร้อยยอด</c:v>
                </c:pt>
                <c:pt idx="6">
                  <c:v>อ.กุยบุรี</c:v>
                </c:pt>
                <c:pt idx="7">
                  <c:v>อ.บางสะพานน้อย</c:v>
                </c:pt>
              </c:strCache>
            </c:strRef>
          </c:cat>
          <c:val>
            <c:numRef>
              <c:f>Sheet1!$B$2:$I$2</c:f>
              <c:numCache>
                <c:formatCode>General</c:formatCode>
                <c:ptCount val="8"/>
                <c:pt idx="0">
                  <c:v>103905</c:v>
                </c:pt>
                <c:pt idx="1">
                  <c:v>88750</c:v>
                </c:pt>
                <c:pt idx="2">
                  <c:v>76294</c:v>
                </c:pt>
                <c:pt idx="3">
                  <c:v>74002</c:v>
                </c:pt>
                <c:pt idx="4">
                  <c:v>48043</c:v>
                </c:pt>
                <c:pt idx="5">
                  <c:v>47893</c:v>
                </c:pt>
                <c:pt idx="6">
                  <c:v>44018</c:v>
                </c:pt>
                <c:pt idx="7">
                  <c:v>37366</c:v>
                </c:pt>
              </c:numCache>
            </c:numRef>
          </c:val>
        </c:ser>
        <c:ser>
          <c:idx val="3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rgbClr val="CCFFFF"/>
            </a:solidFill>
            <a:ln w="12700">
              <a:solidFill>
                <a:srgbClr val="000000"/>
              </a:solidFill>
              <a:prstDash val="solid"/>
            </a:ln>
          </c:spPr>
          <c:explosion val="25"/>
          <c:dPt>
            <c:idx val="0"/>
            <c:spPr>
              <a:solidFill>
                <a:srgbClr val="9999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1"/>
            <c:spPr>
              <a:solidFill>
                <a:srgbClr val="993366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2"/>
            <c:spPr>
              <a:solidFill>
                <a:srgbClr val="FFFFCC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4"/>
            <c:spPr>
              <a:solidFill>
                <a:srgbClr val="660066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5"/>
            <c:spPr>
              <a:solidFill>
                <a:srgbClr val="FF8080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6"/>
            <c:spPr>
              <a:solidFill>
                <a:srgbClr val="0066CC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7"/>
            <c:spPr>
              <a:solidFill>
                <a:srgbClr val="CCCC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Sheet1!$B$1:$I$1</c:f>
              <c:strCache>
                <c:ptCount val="8"/>
                <c:pt idx="0">
                  <c:v>อ.หัวหิน</c:v>
                </c:pt>
                <c:pt idx="1">
                  <c:v>อ.เมือง</c:v>
                </c:pt>
                <c:pt idx="2">
                  <c:v>อ.ปราณบุรี</c:v>
                </c:pt>
                <c:pt idx="3">
                  <c:v>อ.บางสะพาน</c:v>
                </c:pt>
                <c:pt idx="4">
                  <c:v>อ.ทับสะแก</c:v>
                </c:pt>
                <c:pt idx="5">
                  <c:v>อ.สามร้อยยอด</c:v>
                </c:pt>
                <c:pt idx="6">
                  <c:v>อ.กุยบุรี</c:v>
                </c:pt>
                <c:pt idx="7">
                  <c:v>อ.บางสะพานน้อย</c:v>
                </c:pt>
              </c:strCache>
            </c:strRef>
          </c:cat>
          <c:val>
            <c:numRef>
              <c:f>Sheet1!$B$3:$I$3</c:f>
              <c:numCache>
                <c:formatCode>General</c:formatCode>
                <c:ptCount val="8"/>
              </c:numCache>
            </c:numRef>
          </c:val>
        </c:ser>
        <c:ser>
          <c:idx val="4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660066"/>
            </a:solidFill>
            <a:ln w="12700">
              <a:solidFill>
                <a:srgbClr val="000000"/>
              </a:solidFill>
              <a:prstDash val="solid"/>
            </a:ln>
          </c:spPr>
          <c:explosion val="25"/>
          <c:dPt>
            <c:idx val="0"/>
            <c:spPr>
              <a:solidFill>
                <a:srgbClr val="9999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1"/>
            <c:spPr>
              <a:solidFill>
                <a:srgbClr val="993366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2"/>
            <c:spPr>
              <a:solidFill>
                <a:srgbClr val="FFFFCC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3"/>
            <c:spPr>
              <a:solidFill>
                <a:srgbClr val="CCFF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5"/>
            <c:spPr>
              <a:solidFill>
                <a:srgbClr val="FF8080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6"/>
            <c:spPr>
              <a:solidFill>
                <a:srgbClr val="0066CC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7"/>
            <c:spPr>
              <a:solidFill>
                <a:srgbClr val="CCCC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Sheet1!$B$1:$I$1</c:f>
              <c:strCache>
                <c:ptCount val="8"/>
                <c:pt idx="0">
                  <c:v>อ.หัวหิน</c:v>
                </c:pt>
                <c:pt idx="1">
                  <c:v>อ.เมือง</c:v>
                </c:pt>
                <c:pt idx="2">
                  <c:v>อ.ปราณบุรี</c:v>
                </c:pt>
                <c:pt idx="3">
                  <c:v>อ.บางสะพาน</c:v>
                </c:pt>
                <c:pt idx="4">
                  <c:v>อ.ทับสะแก</c:v>
                </c:pt>
                <c:pt idx="5">
                  <c:v>อ.สามร้อยยอด</c:v>
                </c:pt>
                <c:pt idx="6">
                  <c:v>อ.กุยบุรี</c:v>
                </c:pt>
                <c:pt idx="7">
                  <c:v>อ.บางสะพานน้อย</c:v>
                </c:pt>
              </c:strCache>
            </c:strRef>
          </c:cat>
          <c:val>
            <c:numRef>
              <c:f>Sheet1!$B$4:$I$4</c:f>
              <c:numCache>
                <c:formatCode>General</c:formatCode>
                <c:ptCount val="8"/>
              </c:numCache>
            </c:numRef>
          </c:val>
        </c:ser>
        <c:ser>
          <c:idx val="5"/>
          <c:order val="3"/>
          <c:tx>
            <c:strRef>
              <c:f>Sheet1!$A$5</c:f>
              <c:strCache>
                <c:ptCount val="1"/>
              </c:strCache>
            </c:strRef>
          </c:tx>
          <c:spPr>
            <a:solidFill>
              <a:srgbClr val="FF8080"/>
            </a:solidFill>
            <a:ln w="12700">
              <a:solidFill>
                <a:srgbClr val="000000"/>
              </a:solidFill>
              <a:prstDash val="solid"/>
            </a:ln>
          </c:spPr>
          <c:explosion val="25"/>
          <c:dPt>
            <c:idx val="0"/>
            <c:spPr>
              <a:solidFill>
                <a:srgbClr val="9999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1"/>
            <c:spPr>
              <a:solidFill>
                <a:srgbClr val="993366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2"/>
            <c:spPr>
              <a:solidFill>
                <a:srgbClr val="FFFFCC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3"/>
            <c:spPr>
              <a:solidFill>
                <a:srgbClr val="CCFF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4"/>
            <c:spPr>
              <a:solidFill>
                <a:srgbClr val="660066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6"/>
            <c:spPr>
              <a:solidFill>
                <a:srgbClr val="0066CC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7"/>
            <c:spPr>
              <a:solidFill>
                <a:srgbClr val="CCCC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Sheet1!$B$1:$I$1</c:f>
              <c:strCache>
                <c:ptCount val="8"/>
                <c:pt idx="0">
                  <c:v>อ.หัวหิน</c:v>
                </c:pt>
                <c:pt idx="1">
                  <c:v>อ.เมือง</c:v>
                </c:pt>
                <c:pt idx="2">
                  <c:v>อ.ปราณบุรี</c:v>
                </c:pt>
                <c:pt idx="3">
                  <c:v>อ.บางสะพาน</c:v>
                </c:pt>
                <c:pt idx="4">
                  <c:v>อ.ทับสะแก</c:v>
                </c:pt>
                <c:pt idx="5">
                  <c:v>อ.สามร้อยยอด</c:v>
                </c:pt>
                <c:pt idx="6">
                  <c:v>อ.กุยบุรี</c:v>
                </c:pt>
                <c:pt idx="7">
                  <c:v>อ.บางสะพานน้อย</c:v>
                </c:pt>
              </c:strCache>
            </c:strRef>
          </c:cat>
          <c:val>
            <c:numRef>
              <c:f>Sheet1!$B$5:$I$5</c:f>
              <c:numCache>
                <c:formatCode>General</c:formatCode>
                <c:ptCount val="8"/>
              </c:numCache>
            </c:numRef>
          </c:val>
        </c:ser>
        <c:ser>
          <c:idx val="6"/>
          <c:order val="4"/>
          <c:tx>
            <c:strRef>
              <c:f>Sheet1!$A$6</c:f>
              <c:strCache>
                <c:ptCount val="1"/>
              </c:strCache>
            </c:strRef>
          </c:tx>
          <c:spPr>
            <a:solidFill>
              <a:srgbClr val="0066CC"/>
            </a:solidFill>
            <a:ln w="12700">
              <a:solidFill>
                <a:srgbClr val="000000"/>
              </a:solidFill>
              <a:prstDash val="solid"/>
            </a:ln>
          </c:spPr>
          <c:explosion val="25"/>
          <c:dPt>
            <c:idx val="0"/>
            <c:spPr>
              <a:solidFill>
                <a:srgbClr val="9999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1"/>
            <c:spPr>
              <a:solidFill>
                <a:srgbClr val="993366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2"/>
            <c:spPr>
              <a:solidFill>
                <a:srgbClr val="FFFFCC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3"/>
            <c:spPr>
              <a:solidFill>
                <a:srgbClr val="CCFF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4"/>
            <c:spPr>
              <a:solidFill>
                <a:srgbClr val="660066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5"/>
            <c:spPr>
              <a:solidFill>
                <a:srgbClr val="FF8080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7"/>
            <c:spPr>
              <a:solidFill>
                <a:srgbClr val="CCCC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Sheet1!$B$1:$I$1</c:f>
              <c:strCache>
                <c:ptCount val="8"/>
                <c:pt idx="0">
                  <c:v>อ.หัวหิน</c:v>
                </c:pt>
                <c:pt idx="1">
                  <c:v>อ.เมือง</c:v>
                </c:pt>
                <c:pt idx="2">
                  <c:v>อ.ปราณบุรี</c:v>
                </c:pt>
                <c:pt idx="3">
                  <c:v>อ.บางสะพาน</c:v>
                </c:pt>
                <c:pt idx="4">
                  <c:v>อ.ทับสะแก</c:v>
                </c:pt>
                <c:pt idx="5">
                  <c:v>อ.สามร้อยยอด</c:v>
                </c:pt>
                <c:pt idx="6">
                  <c:v>อ.กุยบุรี</c:v>
                </c:pt>
                <c:pt idx="7">
                  <c:v>อ.บางสะพานน้อย</c:v>
                </c:pt>
              </c:strCache>
            </c:strRef>
          </c:cat>
          <c:val>
            <c:numRef>
              <c:f>Sheet1!$B$6:$I$6</c:f>
              <c:numCache>
                <c:formatCode>General</c:formatCode>
                <c:ptCount val="8"/>
              </c:numCache>
            </c:numRef>
          </c:val>
        </c:ser>
      </c:pie3DChart>
      <c:spPr>
        <a:solidFill>
          <a:srgbClr val="FFFFFF"/>
        </a:solidFill>
        <a:ln w="12700">
          <a:solidFill>
            <a:srgbClr val="FFFFFF"/>
          </a:solidFill>
          <a:prstDash val="solid"/>
        </a:ln>
      </c:spPr>
    </c:plotArea>
    <c:plotVisOnly val="1"/>
    <c:dispBlanksAs val="zero"/>
  </c:chart>
  <c:spPr>
    <a:noFill/>
    <a:ln>
      <a:noFill/>
    </a:ln>
  </c:spPr>
  <c:txPr>
    <a:bodyPr/>
    <a:lstStyle/>
    <a:p>
      <a:pPr>
        <a:defRPr sz="1050" b="1" i="0" u="none" strike="noStrike" baseline="0">
          <a:solidFill>
            <a:srgbClr val="000000"/>
          </a:solidFill>
          <a:latin typeface="TH SarabunPSK"/>
          <a:ea typeface="TH SarabunPSK"/>
          <a:cs typeface="TH SarabunPSK"/>
        </a:defRPr>
      </a:pPr>
      <a:endParaRPr lang="th-TH"/>
    </a:p>
  </c:tx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autoTitleDeleted val="1"/>
    <c:plotArea>
      <c:layout>
        <c:manualLayout>
          <c:layoutTarget val="inner"/>
          <c:xMode val="edge"/>
          <c:yMode val="edge"/>
          <c:x val="0.10771992818671459"/>
          <c:y val="9.0579710144927536E-2"/>
          <c:w val="0.84739676840215439"/>
          <c:h val="0.45289855072463781"/>
        </c:manualLayout>
      </c:layout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กลุ่มอายุ 0-14ปี  </c:v>
                </c:pt>
              </c:strCache>
            </c:strRef>
          </c:tx>
          <c:spPr>
            <a:solidFill>
              <a:srgbClr val="9999FF"/>
            </a:solidFill>
            <a:ln w="12703">
              <a:solidFill>
                <a:srgbClr val="000000"/>
              </a:solidFill>
              <a:prstDash val="solid"/>
            </a:ln>
          </c:spPr>
          <c:cat>
            <c:numRef>
              <c:f>Sheet1!$A$2:$A$5</c:f>
              <c:numCache>
                <c:formatCode>General</c:formatCode>
                <c:ptCount val="4"/>
                <c:pt idx="0">
                  <c:v>2535</c:v>
                </c:pt>
                <c:pt idx="1">
                  <c:v>2545</c:v>
                </c:pt>
                <c:pt idx="2">
                  <c:v>2555</c:v>
                </c:pt>
                <c:pt idx="3">
                  <c:v>2556</c:v>
                </c:pt>
              </c:numCache>
            </c:numRef>
          </c:cat>
          <c:val>
            <c:numRef>
              <c:f>Sheet1!$B$2:$B$5</c:f>
              <c:numCache>
                <c:formatCode>General</c:formatCode>
                <c:ptCount val="4"/>
                <c:pt idx="0">
                  <c:v>29.810000000000024</c:v>
                </c:pt>
                <c:pt idx="1">
                  <c:v>22.4</c:v>
                </c:pt>
                <c:pt idx="2">
                  <c:v>19.399999999999999</c:v>
                </c:pt>
                <c:pt idx="3">
                  <c:v>19.02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กลุ่มอายุ 15-59 ปี</c:v>
                </c:pt>
              </c:strCache>
            </c:strRef>
          </c:tx>
          <c:spPr>
            <a:solidFill>
              <a:srgbClr val="993366"/>
            </a:solidFill>
            <a:ln w="12703">
              <a:solidFill>
                <a:srgbClr val="000000"/>
              </a:solidFill>
              <a:prstDash val="solid"/>
            </a:ln>
          </c:spPr>
          <c:cat>
            <c:numRef>
              <c:f>Sheet1!$A$2:$A$5</c:f>
              <c:numCache>
                <c:formatCode>General</c:formatCode>
                <c:ptCount val="4"/>
                <c:pt idx="0">
                  <c:v>2535</c:v>
                </c:pt>
                <c:pt idx="1">
                  <c:v>2545</c:v>
                </c:pt>
                <c:pt idx="2">
                  <c:v>2555</c:v>
                </c:pt>
                <c:pt idx="3">
                  <c:v>2556</c:v>
                </c:pt>
              </c:numCache>
            </c:numRef>
          </c:cat>
          <c:val>
            <c:numRef>
              <c:f>Sheet1!$C$2:$C$5</c:f>
              <c:numCache>
                <c:formatCode>General</c:formatCode>
                <c:ptCount val="4"/>
                <c:pt idx="0">
                  <c:v>62.44</c:v>
                </c:pt>
                <c:pt idx="1">
                  <c:v>67.010000000000005</c:v>
                </c:pt>
                <c:pt idx="2">
                  <c:v>68.31</c:v>
                </c:pt>
                <c:pt idx="3">
                  <c:v>67.39</c:v>
                </c:pt>
              </c:numCache>
            </c:numRef>
          </c:val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กลุ่มอายุ 60 +ขึ้นไป</c:v>
                </c:pt>
              </c:strCache>
            </c:strRef>
          </c:tx>
          <c:spPr>
            <a:solidFill>
              <a:srgbClr val="FFFFCC"/>
            </a:solidFill>
            <a:ln w="12703">
              <a:solidFill>
                <a:srgbClr val="0000FF"/>
              </a:solidFill>
              <a:prstDash val="solid"/>
            </a:ln>
          </c:spPr>
          <c:cat>
            <c:numRef>
              <c:f>Sheet1!$A$2:$A$5</c:f>
              <c:numCache>
                <c:formatCode>General</c:formatCode>
                <c:ptCount val="4"/>
                <c:pt idx="0">
                  <c:v>2535</c:v>
                </c:pt>
                <c:pt idx="1">
                  <c:v>2545</c:v>
                </c:pt>
                <c:pt idx="2">
                  <c:v>2555</c:v>
                </c:pt>
                <c:pt idx="3">
                  <c:v>2556</c:v>
                </c:pt>
              </c:numCache>
            </c:numRef>
          </c:cat>
          <c:val>
            <c:numRef>
              <c:f>Sheet1!$D$2:$D$5</c:f>
              <c:numCache>
                <c:formatCode>General</c:formatCode>
                <c:ptCount val="4"/>
                <c:pt idx="0">
                  <c:v>7.75</c:v>
                </c:pt>
                <c:pt idx="1">
                  <c:v>10.59</c:v>
                </c:pt>
                <c:pt idx="2">
                  <c:v>12.29</c:v>
                </c:pt>
                <c:pt idx="3">
                  <c:v>13.59</c:v>
                </c:pt>
              </c:numCache>
            </c:numRef>
          </c:val>
        </c:ser>
        <c:axId val="69913984"/>
        <c:axId val="69948544"/>
      </c:barChart>
      <c:catAx>
        <c:axId val="69913984"/>
        <c:scaling>
          <c:orientation val="minMax"/>
        </c:scaling>
        <c:axPos val="b"/>
        <c:numFmt formatCode="General" sourceLinked="1"/>
        <c:tickLblPos val="nextTo"/>
        <c:spPr>
          <a:ln w="3176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75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  <c:crossAx val="69948544"/>
        <c:crossesAt val="0"/>
        <c:auto val="1"/>
        <c:lblAlgn val="ctr"/>
        <c:lblOffset val="100"/>
        <c:tickMarkSkip val="1"/>
      </c:catAx>
      <c:valAx>
        <c:axId val="69948544"/>
        <c:scaling>
          <c:orientation val="minMax"/>
          <c:max val="80"/>
          <c:min val="0"/>
        </c:scaling>
        <c:axPos val="l"/>
        <c:numFmt formatCode="General" sourceLinked="1"/>
        <c:tickLblPos val="nextTo"/>
        <c:spPr>
          <a:ln w="3176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75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  <c:crossAx val="69913984"/>
        <c:crosses val="autoZero"/>
        <c:crossBetween val="between"/>
        <c:majorUnit val="20"/>
        <c:minorUnit val="5"/>
      </c:valAx>
      <c:dTable>
        <c:showHorzBorder val="1"/>
        <c:showVertBorder val="1"/>
        <c:showOutline val="1"/>
        <c:showKeys val="1"/>
        <c:spPr>
          <a:ln w="12703">
            <a:solidFill>
              <a:srgbClr val="000000"/>
            </a:solidFill>
            <a:prstDash val="solid"/>
          </a:ln>
        </c:spPr>
        <c:txPr>
          <a:bodyPr/>
          <a:lstStyle/>
          <a:p>
            <a:pPr rtl="0">
              <a:defRPr sz="1175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</c:dTable>
      <c:spPr>
        <a:noFill/>
        <a:ln w="25407">
          <a:noFill/>
        </a:ln>
      </c:spPr>
    </c:plotArea>
    <c:legend>
      <c:legendPos val="r"/>
      <c:layout>
        <c:manualLayout>
          <c:xMode val="edge"/>
          <c:yMode val="edge"/>
          <c:x val="0.73490899703110979"/>
          <c:y val="2.6382265022744957E-2"/>
          <c:w val="0.10771992818671459"/>
          <c:h val="0.3188405797101464"/>
        </c:manualLayout>
      </c:layout>
      <c:spPr>
        <a:noFill/>
        <a:ln w="3176">
          <a:solidFill>
            <a:srgbClr val="000000"/>
          </a:solidFill>
          <a:prstDash val="solid"/>
        </a:ln>
      </c:spPr>
      <c:txPr>
        <a:bodyPr/>
        <a:lstStyle/>
        <a:p>
          <a:pPr>
            <a:defRPr sz="1100" b="1" i="0" u="none" strike="noStrike" baseline="0">
              <a:solidFill>
                <a:srgbClr val="000000"/>
              </a:solidFill>
              <a:latin typeface="TH SarabunPSK"/>
              <a:ea typeface="TH SarabunPSK"/>
              <a:cs typeface="TH SarabunPSK"/>
            </a:defRPr>
          </a:pPr>
          <a:endParaRPr lang="th-TH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1200" b="1" i="0" u="none" strike="noStrike" baseline="0">
          <a:solidFill>
            <a:srgbClr val="000000"/>
          </a:solidFill>
          <a:latin typeface="TH SarabunPSK"/>
          <a:ea typeface="TH SarabunPSK"/>
          <a:cs typeface="TH SarabunPSK"/>
        </a:defRPr>
      </a:pPr>
      <a:endParaRPr lang="th-TH"/>
    </a:p>
  </c:tx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autoTitleDeleted val="1"/>
    <c:plotArea>
      <c:layout>
        <c:manualLayout>
          <c:layoutTarget val="inner"/>
          <c:xMode val="edge"/>
          <c:yMode val="edge"/>
          <c:x val="0.23339317773788151"/>
          <c:y val="9.0579710144927536E-2"/>
          <c:w val="0.72172351885098762"/>
          <c:h val="0.45289855072463781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อัตราเกิด</c:v>
                </c:pt>
              </c:strCache>
            </c:strRef>
          </c:tx>
          <c:spPr>
            <a:ln w="12721">
              <a:solidFill>
                <a:srgbClr val="000080"/>
              </a:solidFill>
              <a:prstDash val="solid"/>
            </a:ln>
          </c:spPr>
          <c:marker>
            <c:symbol val="diamond"/>
            <c:size val="5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cat>
            <c:numRef>
              <c:f>Sheet1!$B$1:$J$1</c:f>
              <c:numCache>
                <c:formatCode>General</c:formatCode>
                <c:ptCount val="9"/>
                <c:pt idx="0">
                  <c:v>2548</c:v>
                </c:pt>
                <c:pt idx="1">
                  <c:v>2549</c:v>
                </c:pt>
                <c:pt idx="2">
                  <c:v>2550</c:v>
                </c:pt>
                <c:pt idx="3">
                  <c:v>2551</c:v>
                </c:pt>
                <c:pt idx="4">
                  <c:v>2552</c:v>
                </c:pt>
                <c:pt idx="5">
                  <c:v>2553</c:v>
                </c:pt>
                <c:pt idx="6">
                  <c:v>2554</c:v>
                </c:pt>
                <c:pt idx="7">
                  <c:v>2555</c:v>
                </c:pt>
                <c:pt idx="8">
                  <c:v>2556</c:v>
                </c:pt>
              </c:numCache>
            </c:numRef>
          </c:cat>
          <c:val>
            <c:numRef>
              <c:f>Sheet1!$B$2:$J$2</c:f>
              <c:numCache>
                <c:formatCode>General</c:formatCode>
                <c:ptCount val="9"/>
                <c:pt idx="0">
                  <c:v>12.69</c:v>
                </c:pt>
                <c:pt idx="1">
                  <c:v>12.61</c:v>
                </c:pt>
                <c:pt idx="2">
                  <c:v>13.02</c:v>
                </c:pt>
                <c:pt idx="3">
                  <c:v>13.34</c:v>
                </c:pt>
                <c:pt idx="4">
                  <c:v>12.5</c:v>
                </c:pt>
                <c:pt idx="5">
                  <c:v>11.639999999999999</c:v>
                </c:pt>
                <c:pt idx="6">
                  <c:v>12.1</c:v>
                </c:pt>
                <c:pt idx="7">
                  <c:v>12.6</c:v>
                </c:pt>
                <c:pt idx="8">
                  <c:v>11.53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อัตราตาย</c:v>
                </c:pt>
              </c:strCache>
            </c:strRef>
          </c:tx>
          <c:spPr>
            <a:ln w="12721">
              <a:solidFill>
                <a:srgbClr val="FF00FF"/>
              </a:solidFill>
              <a:prstDash val="solid"/>
            </a:ln>
          </c:spPr>
          <c:marker>
            <c:symbol val="square"/>
            <c:size val="5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cat>
            <c:numRef>
              <c:f>Sheet1!$B$1:$J$1</c:f>
              <c:numCache>
                <c:formatCode>General</c:formatCode>
                <c:ptCount val="9"/>
                <c:pt idx="0">
                  <c:v>2548</c:v>
                </c:pt>
                <c:pt idx="1">
                  <c:v>2549</c:v>
                </c:pt>
                <c:pt idx="2">
                  <c:v>2550</c:v>
                </c:pt>
                <c:pt idx="3">
                  <c:v>2551</c:v>
                </c:pt>
                <c:pt idx="4">
                  <c:v>2552</c:v>
                </c:pt>
                <c:pt idx="5">
                  <c:v>2553</c:v>
                </c:pt>
                <c:pt idx="6">
                  <c:v>2554</c:v>
                </c:pt>
                <c:pt idx="7">
                  <c:v>2555</c:v>
                </c:pt>
                <c:pt idx="8">
                  <c:v>2556</c:v>
                </c:pt>
              </c:numCache>
            </c:numRef>
          </c:cat>
          <c:val>
            <c:numRef>
              <c:f>Sheet1!$B$3:$J$3</c:f>
              <c:numCache>
                <c:formatCode>General</c:formatCode>
                <c:ptCount val="9"/>
                <c:pt idx="0">
                  <c:v>5.78</c:v>
                </c:pt>
                <c:pt idx="1">
                  <c:v>5.67</c:v>
                </c:pt>
                <c:pt idx="2">
                  <c:v>6</c:v>
                </c:pt>
                <c:pt idx="3">
                  <c:v>6.03</c:v>
                </c:pt>
                <c:pt idx="4">
                  <c:v>5.58</c:v>
                </c:pt>
                <c:pt idx="5">
                  <c:v>5.7700000000000014</c:v>
                </c:pt>
                <c:pt idx="6">
                  <c:v>5.78</c:v>
                </c:pt>
                <c:pt idx="7">
                  <c:v>5.75</c:v>
                </c:pt>
                <c:pt idx="8">
                  <c:v>6.13</c:v>
                </c:pt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  <c:pt idx="0">
                  <c:v>อัตราเพิ่ม(ร้อยละ)</c:v>
                </c:pt>
              </c:strCache>
            </c:strRef>
          </c:tx>
          <c:spPr>
            <a:ln w="12721">
              <a:solidFill>
                <a:srgbClr val="0000FF"/>
              </a:solidFill>
              <a:prstDash val="solid"/>
            </a:ln>
          </c:spPr>
          <c:marker>
            <c:symbol val="star"/>
            <c:size val="5"/>
            <c:spPr>
              <a:solidFill>
                <a:srgbClr val="FFFF00"/>
              </a:solidFill>
              <a:ln>
                <a:solidFill>
                  <a:srgbClr val="FF0000"/>
                </a:solidFill>
                <a:prstDash val="solid"/>
              </a:ln>
            </c:spPr>
          </c:marker>
          <c:cat>
            <c:numRef>
              <c:f>Sheet1!$B$1:$J$1</c:f>
              <c:numCache>
                <c:formatCode>General</c:formatCode>
                <c:ptCount val="9"/>
                <c:pt idx="0">
                  <c:v>2548</c:v>
                </c:pt>
                <c:pt idx="1">
                  <c:v>2549</c:v>
                </c:pt>
                <c:pt idx="2">
                  <c:v>2550</c:v>
                </c:pt>
                <c:pt idx="3">
                  <c:v>2551</c:v>
                </c:pt>
                <c:pt idx="4">
                  <c:v>2552</c:v>
                </c:pt>
                <c:pt idx="5">
                  <c:v>2553</c:v>
                </c:pt>
                <c:pt idx="6">
                  <c:v>2554</c:v>
                </c:pt>
                <c:pt idx="7">
                  <c:v>2555</c:v>
                </c:pt>
                <c:pt idx="8">
                  <c:v>2556</c:v>
                </c:pt>
              </c:numCache>
            </c:numRef>
          </c:cat>
          <c:val>
            <c:numRef>
              <c:f>Sheet1!$B$4:$J$4</c:f>
              <c:numCache>
                <c:formatCode>General</c:formatCode>
                <c:ptCount val="9"/>
                <c:pt idx="0">
                  <c:v>0.69000000000000028</c:v>
                </c:pt>
                <c:pt idx="1">
                  <c:v>0.69000000000000028</c:v>
                </c:pt>
                <c:pt idx="2">
                  <c:v>0.7100000000000003</c:v>
                </c:pt>
                <c:pt idx="3">
                  <c:v>0.73000000000000032</c:v>
                </c:pt>
                <c:pt idx="4">
                  <c:v>0.69000000000000028</c:v>
                </c:pt>
                <c:pt idx="5">
                  <c:v>0.60000000000000031</c:v>
                </c:pt>
                <c:pt idx="6">
                  <c:v>0.63300000000000034</c:v>
                </c:pt>
                <c:pt idx="7">
                  <c:v>0.69000000000000028</c:v>
                </c:pt>
                <c:pt idx="8">
                  <c:v>0.54</c:v>
                </c:pt>
              </c:numCache>
            </c:numRef>
          </c:val>
        </c:ser>
        <c:marker val="1"/>
        <c:axId val="70028288"/>
        <c:axId val="70079616"/>
      </c:lineChart>
      <c:catAx>
        <c:axId val="70028288"/>
        <c:scaling>
          <c:orientation val="minMax"/>
        </c:scaling>
        <c:axPos val="b"/>
        <c:numFmt formatCode="General" sourceLinked="1"/>
        <c:tickLblPos val="nextTo"/>
        <c:spPr>
          <a:ln w="318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77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  <c:crossAx val="70079616"/>
        <c:crossesAt val="0"/>
        <c:auto val="1"/>
        <c:lblAlgn val="ctr"/>
        <c:lblOffset val="100"/>
        <c:tickMarkSkip val="1"/>
      </c:catAx>
      <c:valAx>
        <c:axId val="70079616"/>
        <c:scaling>
          <c:orientation val="minMax"/>
          <c:max val="15"/>
          <c:min val="0"/>
        </c:scaling>
        <c:axPos val="l"/>
        <c:numFmt formatCode="General" sourceLinked="1"/>
        <c:tickLblPos val="nextTo"/>
        <c:spPr>
          <a:ln w="318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177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  <c:crossAx val="70028288"/>
        <c:crosses val="autoZero"/>
        <c:crossBetween val="between"/>
        <c:majorUnit val="2"/>
        <c:minorUnit val="0.5"/>
      </c:valAx>
      <c:dTable>
        <c:showHorzBorder val="1"/>
        <c:showVertBorder val="1"/>
        <c:showOutline val="1"/>
        <c:showKeys val="1"/>
        <c:spPr>
          <a:ln w="3180">
            <a:solidFill>
              <a:srgbClr val="000000"/>
            </a:solidFill>
            <a:prstDash val="solid"/>
          </a:ln>
        </c:spPr>
        <c:txPr>
          <a:bodyPr/>
          <a:lstStyle/>
          <a:p>
            <a:pPr rtl="0">
              <a:defRPr sz="1177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</c:dTable>
      <c:spPr>
        <a:noFill/>
        <a:ln w="25442">
          <a:noFill/>
        </a:ln>
      </c:spPr>
    </c:plotArea>
    <c:legend>
      <c:legendPos val="r"/>
      <c:layout>
        <c:manualLayout>
          <c:xMode val="edge"/>
          <c:yMode val="edge"/>
          <c:x val="0.46678635547576308"/>
          <c:y val="0"/>
          <c:w val="0.52962298025134646"/>
          <c:h val="0.11594202898550726"/>
        </c:manualLayout>
      </c:layout>
      <c:spPr>
        <a:noFill/>
        <a:ln w="3180">
          <a:solidFill>
            <a:srgbClr val="000000"/>
          </a:solidFill>
          <a:prstDash val="solid"/>
        </a:ln>
      </c:spPr>
      <c:txPr>
        <a:bodyPr/>
        <a:lstStyle/>
        <a:p>
          <a:pPr>
            <a:defRPr sz="1102" b="1" i="0" u="none" strike="noStrike" baseline="0">
              <a:solidFill>
                <a:srgbClr val="000000"/>
              </a:solidFill>
              <a:latin typeface="TH SarabunPSK"/>
              <a:ea typeface="TH SarabunPSK"/>
              <a:cs typeface="TH SarabunPSK"/>
            </a:defRPr>
          </a:pPr>
          <a:endParaRPr lang="th-TH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1202" b="1" i="0" u="none" strike="noStrike" baseline="0">
          <a:solidFill>
            <a:srgbClr val="000000"/>
          </a:solidFill>
          <a:latin typeface="TH SarabunPSK"/>
          <a:ea typeface="TH SarabunPSK"/>
          <a:cs typeface="TH SarabunPSK"/>
        </a:defRPr>
      </a:pPr>
      <a:endParaRPr lang="th-TH"/>
    </a:p>
  </c:tx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autoTitleDeleted val="1"/>
    <c:plotArea>
      <c:layout>
        <c:manualLayout>
          <c:layoutTarget val="inner"/>
          <c:xMode val="edge"/>
          <c:yMode val="edge"/>
          <c:x val="0.24270072992700731"/>
          <c:y val="9.4117647058823528E-2"/>
          <c:w val="0.73905109489051235"/>
          <c:h val="0.51372549019608005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ทารกต่ากว่า1ปีตาย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5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cat>
            <c:numRef>
              <c:f>Sheet1!$B$1:$J$1</c:f>
              <c:numCache>
                <c:formatCode>General</c:formatCode>
                <c:ptCount val="9"/>
                <c:pt idx="0">
                  <c:v>2548</c:v>
                </c:pt>
                <c:pt idx="1">
                  <c:v>2549</c:v>
                </c:pt>
                <c:pt idx="2">
                  <c:v>2550</c:v>
                </c:pt>
                <c:pt idx="3">
                  <c:v>2551</c:v>
                </c:pt>
                <c:pt idx="4">
                  <c:v>2552</c:v>
                </c:pt>
                <c:pt idx="5">
                  <c:v>2553</c:v>
                </c:pt>
                <c:pt idx="6">
                  <c:v>2554</c:v>
                </c:pt>
                <c:pt idx="7">
                  <c:v>2555</c:v>
                </c:pt>
                <c:pt idx="8">
                  <c:v>2556</c:v>
                </c:pt>
              </c:numCache>
            </c:numRef>
          </c:cat>
          <c:val>
            <c:numRef>
              <c:f>Sheet1!$B$2:$J$2</c:f>
              <c:numCache>
                <c:formatCode>General</c:formatCode>
                <c:ptCount val="9"/>
                <c:pt idx="0">
                  <c:v>6.7</c:v>
                </c:pt>
                <c:pt idx="1">
                  <c:v>7.2700000000000014</c:v>
                </c:pt>
                <c:pt idx="2">
                  <c:v>9.32</c:v>
                </c:pt>
                <c:pt idx="3">
                  <c:v>6.63</c:v>
                </c:pt>
                <c:pt idx="4">
                  <c:v>6.85</c:v>
                </c:pt>
                <c:pt idx="5">
                  <c:v>6.1099999999999985</c:v>
                </c:pt>
                <c:pt idx="6">
                  <c:v>5.8199999999999985</c:v>
                </c:pt>
                <c:pt idx="7">
                  <c:v>7.4</c:v>
                </c:pt>
                <c:pt idx="8">
                  <c:v>6.25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ทารกต่ำกว่า5ปีตาย</c:v>
                </c:pt>
              </c:strCache>
            </c:strRef>
          </c:tx>
          <c:spPr>
            <a:ln w="12700">
              <a:solidFill>
                <a:srgbClr val="FF00FF"/>
              </a:solidFill>
              <a:prstDash val="solid"/>
            </a:ln>
          </c:spPr>
          <c:marker>
            <c:symbol val="square"/>
            <c:size val="5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cat>
            <c:numRef>
              <c:f>Sheet1!$B$1:$J$1</c:f>
              <c:numCache>
                <c:formatCode>General</c:formatCode>
                <c:ptCount val="9"/>
                <c:pt idx="0">
                  <c:v>2548</c:v>
                </c:pt>
                <c:pt idx="1">
                  <c:v>2549</c:v>
                </c:pt>
                <c:pt idx="2">
                  <c:v>2550</c:v>
                </c:pt>
                <c:pt idx="3">
                  <c:v>2551</c:v>
                </c:pt>
                <c:pt idx="4">
                  <c:v>2552</c:v>
                </c:pt>
                <c:pt idx="5">
                  <c:v>2553</c:v>
                </c:pt>
                <c:pt idx="6">
                  <c:v>2554</c:v>
                </c:pt>
                <c:pt idx="7">
                  <c:v>2555</c:v>
                </c:pt>
                <c:pt idx="8">
                  <c:v>2556</c:v>
                </c:pt>
              </c:numCache>
            </c:numRef>
          </c:cat>
          <c:val>
            <c:numRef>
              <c:f>Sheet1!$B$3:$J$3</c:f>
              <c:numCache>
                <c:formatCode>General</c:formatCode>
                <c:ptCount val="9"/>
                <c:pt idx="0">
                  <c:v>11.33</c:v>
                </c:pt>
                <c:pt idx="1">
                  <c:v>10.51</c:v>
                </c:pt>
                <c:pt idx="2">
                  <c:v>13.2</c:v>
                </c:pt>
                <c:pt idx="3">
                  <c:v>10.7</c:v>
                </c:pt>
                <c:pt idx="4">
                  <c:v>10.360000000000005</c:v>
                </c:pt>
                <c:pt idx="5">
                  <c:v>9.67</c:v>
                </c:pt>
                <c:pt idx="6">
                  <c:v>12.94</c:v>
                </c:pt>
                <c:pt idx="7">
                  <c:v>9.56</c:v>
                </c:pt>
                <c:pt idx="8">
                  <c:v>11.04</c:v>
                </c:pt>
              </c:numCache>
            </c:numRef>
          </c:val>
        </c:ser>
        <c:marker val="1"/>
        <c:axId val="70113536"/>
        <c:axId val="70263168"/>
      </c:lineChart>
      <c:catAx>
        <c:axId val="70113536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75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th-TH"/>
          </a:p>
        </c:txPr>
        <c:crossAx val="70263168"/>
        <c:crosses val="autoZero"/>
        <c:auto val="1"/>
        <c:lblAlgn val="ctr"/>
        <c:lblOffset val="100"/>
        <c:tickMarkSkip val="1"/>
      </c:catAx>
      <c:valAx>
        <c:axId val="70263168"/>
        <c:scaling>
          <c:orientation val="minMax"/>
        </c:scaling>
        <c:axPos val="l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75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th-TH"/>
          </a:p>
        </c:txPr>
        <c:crossAx val="70113536"/>
        <c:crosses val="autoZero"/>
        <c:crossBetween val="between"/>
      </c:valAx>
      <c:dTable>
        <c:showHorzBorder val="1"/>
        <c:showVertBorder val="1"/>
        <c:showOutline val="1"/>
        <c:showKeys val="1"/>
        <c:spPr>
          <a:ln w="3175">
            <a:solidFill>
              <a:srgbClr val="000000"/>
            </a:solidFill>
            <a:prstDash val="solid"/>
          </a:ln>
        </c:spPr>
        <c:txPr>
          <a:bodyPr/>
          <a:lstStyle/>
          <a:p>
            <a:pPr rtl="0">
              <a:defRPr sz="1125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</c:dTable>
      <c:spPr>
        <a:noFill/>
        <a:ln w="25401">
          <a:noFill/>
        </a:ln>
      </c:spPr>
    </c:plotArea>
    <c:legend>
      <c:legendPos val="r"/>
      <c:layout>
        <c:manualLayout>
          <c:xMode val="edge"/>
          <c:yMode val="edge"/>
          <c:x val="0.5255474452554747"/>
          <c:y val="0"/>
          <c:w val="0.24270072992700731"/>
          <c:h val="0.15294117647058841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735" b="1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th-TH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1125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th-TH"/>
    </a:p>
  </c:tx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autoTitleDeleted val="1"/>
    <c:plotArea>
      <c:layout>
        <c:manualLayout>
          <c:layoutTarget val="inner"/>
          <c:xMode val="edge"/>
          <c:yMode val="edge"/>
          <c:x val="0.23674911660777426"/>
          <c:y val="9.6000000000000002E-2"/>
          <c:w val="0.71908127208480821"/>
          <c:h val="0.53200000000000003"/>
        </c:manualLayout>
      </c:layout>
      <c:lineChart>
        <c:grouping val="standard"/>
        <c:ser>
          <c:idx val="0"/>
          <c:order val="0"/>
          <c:tx>
            <c:strRef>
              <c:f>Sheet1!$A$2</c:f>
              <c:strCache>
                <c:ptCount val="1"/>
                <c:pt idx="0">
                  <c:v>อัตราทารกเกิดไรัชีพ</c:v>
                </c:pt>
              </c:strCache>
            </c:strRef>
          </c:tx>
          <c:spPr>
            <a:ln w="12700">
              <a:solidFill>
                <a:srgbClr val="000080"/>
              </a:solidFill>
              <a:prstDash val="solid"/>
            </a:ln>
          </c:spPr>
          <c:marker>
            <c:symbol val="diamond"/>
            <c:size val="4"/>
            <c:spPr>
              <a:solidFill>
                <a:srgbClr val="000080"/>
              </a:solidFill>
              <a:ln>
                <a:solidFill>
                  <a:srgbClr val="000080"/>
                </a:solidFill>
                <a:prstDash val="solid"/>
              </a:ln>
            </c:spPr>
          </c:marker>
          <c:cat>
            <c:numRef>
              <c:f>Sheet1!$B$1:$K$1</c:f>
              <c:numCache>
                <c:formatCode>General</c:formatCode>
                <c:ptCount val="10"/>
                <c:pt idx="0">
                  <c:v>2547</c:v>
                </c:pt>
                <c:pt idx="1">
                  <c:v>2548</c:v>
                </c:pt>
                <c:pt idx="2">
                  <c:v>2549</c:v>
                </c:pt>
                <c:pt idx="3">
                  <c:v>2550</c:v>
                </c:pt>
                <c:pt idx="4">
                  <c:v>2551</c:v>
                </c:pt>
                <c:pt idx="5">
                  <c:v>2552</c:v>
                </c:pt>
                <c:pt idx="6">
                  <c:v>2553</c:v>
                </c:pt>
                <c:pt idx="7">
                  <c:v>2554</c:v>
                </c:pt>
                <c:pt idx="8">
                  <c:v>2555</c:v>
                </c:pt>
                <c:pt idx="9">
                  <c:v>2556</c:v>
                </c:pt>
              </c:numCache>
            </c:numRef>
          </c:cat>
          <c:val>
            <c:numRef>
              <c:f>Sheet1!$B$2:$K$2</c:f>
              <c:numCache>
                <c:formatCode>General</c:formatCode>
                <c:ptCount val="10"/>
                <c:pt idx="0">
                  <c:v>5.1199999999999974</c:v>
                </c:pt>
                <c:pt idx="1">
                  <c:v>4.45</c:v>
                </c:pt>
                <c:pt idx="2">
                  <c:v>5.98</c:v>
                </c:pt>
                <c:pt idx="3">
                  <c:v>4.1899999999999995</c:v>
                </c:pt>
                <c:pt idx="4">
                  <c:v>4.22</c:v>
                </c:pt>
                <c:pt idx="5">
                  <c:v>4.1399999999999997</c:v>
                </c:pt>
                <c:pt idx="6">
                  <c:v>2.71</c:v>
                </c:pt>
                <c:pt idx="7">
                  <c:v>4.6899999999999995</c:v>
                </c:pt>
                <c:pt idx="8">
                  <c:v>4.18</c:v>
                </c:pt>
                <c:pt idx="9">
                  <c:v>3.66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อัตราตายปริกำเนิด</c:v>
                </c:pt>
              </c:strCache>
            </c:strRef>
          </c:tx>
          <c:spPr>
            <a:ln w="12700">
              <a:solidFill>
                <a:srgbClr val="FF00FF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FF00FF"/>
              </a:solidFill>
              <a:ln>
                <a:solidFill>
                  <a:srgbClr val="FF00FF"/>
                </a:solidFill>
                <a:prstDash val="solid"/>
              </a:ln>
            </c:spPr>
          </c:marker>
          <c:cat>
            <c:numRef>
              <c:f>Sheet1!$B$1:$K$1</c:f>
              <c:numCache>
                <c:formatCode>General</c:formatCode>
                <c:ptCount val="10"/>
                <c:pt idx="0">
                  <c:v>2547</c:v>
                </c:pt>
                <c:pt idx="1">
                  <c:v>2548</c:v>
                </c:pt>
                <c:pt idx="2">
                  <c:v>2549</c:v>
                </c:pt>
                <c:pt idx="3">
                  <c:v>2550</c:v>
                </c:pt>
                <c:pt idx="4">
                  <c:v>2551</c:v>
                </c:pt>
                <c:pt idx="5">
                  <c:v>2552</c:v>
                </c:pt>
                <c:pt idx="6">
                  <c:v>2553</c:v>
                </c:pt>
                <c:pt idx="7">
                  <c:v>2554</c:v>
                </c:pt>
                <c:pt idx="8">
                  <c:v>2555</c:v>
                </c:pt>
                <c:pt idx="9">
                  <c:v>2556</c:v>
                </c:pt>
              </c:numCache>
            </c:numRef>
          </c:cat>
          <c:val>
            <c:numRef>
              <c:f>Sheet1!$B$3:$K$3</c:f>
              <c:numCache>
                <c:formatCode>General</c:formatCode>
                <c:ptCount val="10"/>
                <c:pt idx="0">
                  <c:v>6.72</c:v>
                </c:pt>
                <c:pt idx="1">
                  <c:v>6.7</c:v>
                </c:pt>
                <c:pt idx="2">
                  <c:v>7.4300000000000024</c:v>
                </c:pt>
                <c:pt idx="3">
                  <c:v>6.99</c:v>
                </c:pt>
                <c:pt idx="4">
                  <c:v>6.2</c:v>
                </c:pt>
                <c:pt idx="5">
                  <c:v>5.87</c:v>
                </c:pt>
                <c:pt idx="6">
                  <c:v>4.41</c:v>
                </c:pt>
                <c:pt idx="7">
                  <c:v>7.41</c:v>
                </c:pt>
                <c:pt idx="8">
                  <c:v>5.88</c:v>
                </c:pt>
                <c:pt idx="9">
                  <c:v>4.6599999999999975</c:v>
                </c:pt>
              </c:numCache>
            </c:numRef>
          </c:val>
        </c:ser>
        <c:marker val="1"/>
        <c:axId val="70292992"/>
        <c:axId val="70294912"/>
      </c:lineChart>
      <c:catAx>
        <c:axId val="70292992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50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  <c:crossAx val="70294912"/>
        <c:crossesAt val="0"/>
        <c:auto val="1"/>
        <c:lblAlgn val="ctr"/>
        <c:lblOffset val="100"/>
        <c:tickMarkSkip val="1"/>
      </c:catAx>
      <c:valAx>
        <c:axId val="70294912"/>
        <c:scaling>
          <c:orientation val="minMax"/>
          <c:max val="10"/>
          <c:min val="0"/>
        </c:scaling>
        <c:axPos val="l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50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  <c:crossAx val="70292992"/>
        <c:crosses val="autoZero"/>
        <c:crossBetween val="between"/>
        <c:majorUnit val="3"/>
        <c:minorUnit val="0.5"/>
      </c:valAx>
      <c:dTable>
        <c:showHorzBorder val="1"/>
        <c:showVertBorder val="1"/>
        <c:showOutline val="1"/>
        <c:showKeys val="1"/>
        <c:spPr>
          <a:ln w="3175">
            <a:solidFill>
              <a:srgbClr val="000000"/>
            </a:solidFill>
            <a:prstDash val="solid"/>
          </a:ln>
        </c:spPr>
        <c:txPr>
          <a:bodyPr/>
          <a:lstStyle/>
          <a:p>
            <a:pPr rtl="0">
              <a:defRPr sz="1050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</c:dTable>
      <c:spPr>
        <a:noFill/>
        <a:ln w="25399">
          <a:noFill/>
        </a:ln>
      </c:spPr>
    </c:plotArea>
    <c:legend>
      <c:legendPos val="r"/>
      <c:layout>
        <c:manualLayout>
          <c:xMode val="edge"/>
          <c:yMode val="edge"/>
          <c:x val="0.47988664328570757"/>
          <c:y val="3.5897435897435895E-2"/>
          <c:w val="0.48586572438162617"/>
          <c:h val="0.128"/>
        </c:manualLayout>
      </c:layout>
      <c:spPr>
        <a:noFill/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1100" b="1" i="0" u="none" strike="noStrike" baseline="0">
              <a:solidFill>
                <a:srgbClr val="000000"/>
              </a:solidFill>
              <a:latin typeface="TH SarabunPSK"/>
              <a:ea typeface="TH SarabunPSK"/>
              <a:cs typeface="TH SarabunPSK"/>
            </a:defRPr>
          </a:pPr>
          <a:endParaRPr lang="th-TH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1100" b="1" i="0" u="none" strike="noStrike" baseline="0">
          <a:solidFill>
            <a:srgbClr val="000000"/>
          </a:solidFill>
          <a:latin typeface="TH SarabunPSK"/>
          <a:ea typeface="TH SarabunPSK"/>
          <a:cs typeface="TH SarabunPSK"/>
        </a:defRPr>
      </a:pPr>
      <a:endParaRPr lang="th-TH"/>
    </a:p>
  </c:tx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th-TH"/>
  <c:chart>
    <c:autoTitleDeleted val="1"/>
    <c:plotArea>
      <c:layout>
        <c:manualLayout>
          <c:layoutTarget val="inner"/>
          <c:xMode val="edge"/>
          <c:yMode val="edge"/>
          <c:x val="0.19411764705882356"/>
          <c:y val="0.10041841004184095"/>
          <c:w val="0.76078431372549193"/>
          <c:h val="0.61087866108786615"/>
        </c:manualLayout>
      </c:layout>
      <c:barChart>
        <c:barDir val="col"/>
        <c:grouping val="clustered"/>
        <c:ser>
          <c:idx val="0"/>
          <c:order val="0"/>
          <c:tx>
            <c:strRef>
              <c:f>Sheet1!$A$2</c:f>
              <c:strCache>
                <c:ptCount val="1"/>
                <c:pt idx="0">
                  <c:v>อัตรามารดาตาย</c:v>
                </c:pt>
              </c:strCache>
            </c:strRef>
          </c:tx>
          <c:spPr>
            <a:solidFill>
              <a:srgbClr val="9999FF"/>
            </a:solidFill>
            <a:ln w="12700">
              <a:solidFill>
                <a:srgbClr val="000000"/>
              </a:solidFill>
              <a:prstDash val="solid"/>
            </a:ln>
          </c:spPr>
          <c:cat>
            <c:numRef>
              <c:f>Sheet1!$B$1:$J$1</c:f>
              <c:numCache>
                <c:formatCode>General</c:formatCode>
                <c:ptCount val="9"/>
                <c:pt idx="0">
                  <c:v>2548</c:v>
                </c:pt>
                <c:pt idx="1">
                  <c:v>2549</c:v>
                </c:pt>
                <c:pt idx="2">
                  <c:v>2550</c:v>
                </c:pt>
                <c:pt idx="3">
                  <c:v>2551</c:v>
                </c:pt>
                <c:pt idx="4">
                  <c:v>2552</c:v>
                </c:pt>
                <c:pt idx="5">
                  <c:v>2553</c:v>
                </c:pt>
                <c:pt idx="6">
                  <c:v>2554</c:v>
                </c:pt>
                <c:pt idx="7">
                  <c:v>2555</c:v>
                </c:pt>
                <c:pt idx="8">
                  <c:v>2556</c:v>
                </c:pt>
              </c:numCache>
            </c:numRef>
          </c:cat>
          <c:val>
            <c:numRef>
              <c:f>Sheet1!$B$2:$J$2</c:f>
              <c:numCache>
                <c:formatCode>General</c:formatCode>
                <c:ptCount val="9"/>
                <c:pt idx="0">
                  <c:v>15.950000000000006</c:v>
                </c:pt>
                <c:pt idx="1">
                  <c:v>0</c:v>
                </c:pt>
                <c:pt idx="2">
                  <c:v>31.07</c:v>
                </c:pt>
                <c:pt idx="3">
                  <c:v>30.14</c:v>
                </c:pt>
                <c:pt idx="4">
                  <c:v>31.87</c:v>
                </c:pt>
                <c:pt idx="5">
                  <c:v>0</c:v>
                </c:pt>
                <c:pt idx="6">
                  <c:v>16.18</c:v>
                </c:pt>
                <c:pt idx="7">
                  <c:v>0</c:v>
                </c:pt>
                <c:pt idx="8">
                  <c:v>0</c:v>
                </c:pt>
              </c:numCache>
            </c:numRef>
          </c:val>
        </c:ser>
        <c:axId val="70312320"/>
        <c:axId val="70313856"/>
      </c:barChart>
      <c:catAx>
        <c:axId val="70312320"/>
        <c:scaling>
          <c:orientation val="minMax"/>
        </c:scaling>
        <c:axPos val="b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25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  <c:crossAx val="70313856"/>
        <c:crossesAt val="0"/>
        <c:auto val="1"/>
        <c:lblAlgn val="ctr"/>
        <c:lblOffset val="100"/>
        <c:tickMarkSkip val="1"/>
      </c:catAx>
      <c:valAx>
        <c:axId val="70313856"/>
        <c:scaling>
          <c:orientation val="minMax"/>
          <c:max val="35"/>
          <c:min val="0"/>
        </c:scaling>
        <c:axPos val="l"/>
        <c:numFmt formatCode="General" sourceLinked="1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25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  <c:crossAx val="70312320"/>
        <c:crosses val="autoZero"/>
        <c:crossBetween val="between"/>
        <c:majorUnit val="5"/>
        <c:minorUnit val="0.5"/>
      </c:valAx>
      <c:dTable>
        <c:showHorzBorder val="1"/>
        <c:showVertBorder val="1"/>
        <c:showOutline val="1"/>
        <c:showKeys val="1"/>
        <c:spPr>
          <a:ln w="3175">
            <a:solidFill>
              <a:srgbClr val="000000"/>
            </a:solidFill>
            <a:prstDash val="solid"/>
          </a:ln>
        </c:spPr>
        <c:txPr>
          <a:bodyPr/>
          <a:lstStyle/>
          <a:p>
            <a:pPr rtl="0">
              <a:defRPr sz="1025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</c:dTable>
      <c:spPr>
        <a:noFill/>
        <a:ln w="25400">
          <a:noFill/>
        </a:ln>
      </c:spPr>
    </c:plotArea>
    <c:plotVisOnly val="1"/>
    <c:dispBlanksAs val="gap"/>
  </c:chart>
  <c:spPr>
    <a:noFill/>
    <a:ln>
      <a:noFill/>
    </a:ln>
  </c:spPr>
  <c:txPr>
    <a:bodyPr/>
    <a:lstStyle/>
    <a:p>
      <a:pPr>
        <a:defRPr sz="1050" b="1" i="0" u="none" strike="noStrike" baseline="0">
          <a:solidFill>
            <a:srgbClr val="000000"/>
          </a:solidFill>
          <a:latin typeface="TH SarabunPSK"/>
          <a:ea typeface="TH SarabunPSK"/>
          <a:cs typeface="TH SarabunPSK"/>
        </a:defRPr>
      </a:pPr>
      <a:endParaRPr lang="th-TH"/>
    </a:p>
  </c:txPr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autoTitleDeleted val="1"/>
    <c:plotArea>
      <c:layout>
        <c:manualLayout>
          <c:layoutTarget val="inner"/>
          <c:xMode val="edge"/>
          <c:yMode val="edge"/>
          <c:x val="0.13662239089184094"/>
          <c:y val="9.6774193548387247E-2"/>
          <c:w val="0.81783681214421389"/>
          <c:h val="0.37500000000000067"/>
        </c:manualLayout>
      </c:layout>
      <c:barChart>
        <c:barDir val="col"/>
        <c:grouping val="clustered"/>
        <c:ser>
          <c:idx val="1"/>
          <c:order val="0"/>
          <c:tx>
            <c:strRef>
              <c:f>Sheet1!$A$2</c:f>
              <c:strCache>
                <c:ptCount val="1"/>
                <c:pt idx="0">
                  <c:v>พ.ศ. 2554</c:v>
                </c:pt>
              </c:strCache>
            </c:strRef>
          </c:tx>
          <c:spPr>
            <a:solidFill>
              <a:srgbClr val="993366"/>
            </a:solidFill>
            <a:ln w="12726">
              <a:solidFill>
                <a:srgbClr val="000000"/>
              </a:solidFill>
              <a:prstDash val="solid"/>
            </a:ln>
          </c:spPr>
          <c:cat>
            <c:strRef>
              <c:f>Sheet1!$B$1:$I$1</c:f>
              <c:strCache>
                <c:ptCount val="8"/>
                <c:pt idx="0">
                  <c:v>รพ.ประจวบฯ</c:v>
                </c:pt>
                <c:pt idx="1">
                  <c:v>รพ.หัวหิน</c:v>
                </c:pt>
                <c:pt idx="2">
                  <c:v>รพ.บางสะพาน</c:v>
                </c:pt>
                <c:pt idx="3">
                  <c:v>รพ.สามร้อยยอด</c:v>
                </c:pt>
                <c:pt idx="4">
                  <c:v>รพ.ทับสะแก</c:v>
                </c:pt>
                <c:pt idx="5">
                  <c:v>รพ.ปราณบุรี</c:v>
                </c:pt>
                <c:pt idx="6">
                  <c:v>รพ.กุยบุรี</c:v>
                </c:pt>
                <c:pt idx="7">
                  <c:v>รพ.บางสะพานน้อย</c:v>
                </c:pt>
              </c:strCache>
            </c:strRef>
          </c:cat>
          <c:val>
            <c:numRef>
              <c:f>Sheet1!$B$2:$I$2</c:f>
              <c:numCache>
                <c:formatCode>General</c:formatCode>
                <c:ptCount val="8"/>
                <c:pt idx="0">
                  <c:v>52462</c:v>
                </c:pt>
                <c:pt idx="1">
                  <c:v>30189</c:v>
                </c:pt>
                <c:pt idx="2">
                  <c:v>22511</c:v>
                </c:pt>
                <c:pt idx="3">
                  <c:v>22770</c:v>
                </c:pt>
                <c:pt idx="4">
                  <c:v>21543</c:v>
                </c:pt>
                <c:pt idx="5">
                  <c:v>21167</c:v>
                </c:pt>
                <c:pt idx="6">
                  <c:v>15202</c:v>
                </c:pt>
                <c:pt idx="7">
                  <c:v>17764</c:v>
                </c:pt>
              </c:numCache>
            </c:numRef>
          </c:val>
        </c:ser>
        <c:ser>
          <c:idx val="2"/>
          <c:order val="1"/>
          <c:tx>
            <c:strRef>
              <c:f>Sheet1!$A$3</c:f>
              <c:strCache>
                <c:ptCount val="1"/>
                <c:pt idx="0">
                  <c:v>พ.ศ. 2555</c:v>
                </c:pt>
              </c:strCache>
            </c:strRef>
          </c:tx>
          <c:spPr>
            <a:solidFill>
              <a:srgbClr val="FFFFCC"/>
            </a:solidFill>
            <a:ln w="12726">
              <a:solidFill>
                <a:srgbClr val="0000FF"/>
              </a:solidFill>
              <a:prstDash val="solid"/>
            </a:ln>
          </c:spPr>
          <c:cat>
            <c:strRef>
              <c:f>Sheet1!$B$1:$I$1</c:f>
              <c:strCache>
                <c:ptCount val="8"/>
                <c:pt idx="0">
                  <c:v>รพ.ประจวบฯ</c:v>
                </c:pt>
                <c:pt idx="1">
                  <c:v>รพ.หัวหิน</c:v>
                </c:pt>
                <c:pt idx="2">
                  <c:v>รพ.บางสะพาน</c:v>
                </c:pt>
                <c:pt idx="3">
                  <c:v>รพ.สามร้อยยอด</c:v>
                </c:pt>
                <c:pt idx="4">
                  <c:v>รพ.ทับสะแก</c:v>
                </c:pt>
                <c:pt idx="5">
                  <c:v>รพ.ปราณบุรี</c:v>
                </c:pt>
                <c:pt idx="6">
                  <c:v>รพ.กุยบุรี</c:v>
                </c:pt>
                <c:pt idx="7">
                  <c:v>รพ.บางสะพานน้อย</c:v>
                </c:pt>
              </c:strCache>
            </c:strRef>
          </c:cat>
          <c:val>
            <c:numRef>
              <c:f>Sheet1!$B$3:$I$3</c:f>
              <c:numCache>
                <c:formatCode>General</c:formatCode>
                <c:ptCount val="8"/>
                <c:pt idx="0">
                  <c:v>52685</c:v>
                </c:pt>
                <c:pt idx="1">
                  <c:v>25786</c:v>
                </c:pt>
                <c:pt idx="2">
                  <c:v>17046</c:v>
                </c:pt>
                <c:pt idx="3">
                  <c:v>22194</c:v>
                </c:pt>
                <c:pt idx="4">
                  <c:v>21015</c:v>
                </c:pt>
                <c:pt idx="5">
                  <c:v>23265</c:v>
                </c:pt>
                <c:pt idx="6">
                  <c:v>14689</c:v>
                </c:pt>
                <c:pt idx="7">
                  <c:v>17143</c:v>
                </c:pt>
              </c:numCache>
            </c:numRef>
          </c:val>
        </c:ser>
        <c:ser>
          <c:idx val="0"/>
          <c:order val="2"/>
          <c:tx>
            <c:strRef>
              <c:f>Sheet1!$A$4</c:f>
              <c:strCache>
                <c:ptCount val="1"/>
                <c:pt idx="0">
                  <c:v>พ.ศ.2556</c:v>
                </c:pt>
              </c:strCache>
            </c:strRef>
          </c:tx>
          <c:spPr>
            <a:solidFill>
              <a:srgbClr val="9999FF"/>
            </a:solidFill>
            <a:ln w="12726">
              <a:solidFill>
                <a:srgbClr val="000000"/>
              </a:solidFill>
              <a:prstDash val="solid"/>
            </a:ln>
          </c:spPr>
          <c:cat>
            <c:strRef>
              <c:f>Sheet1!$B$1:$I$1</c:f>
              <c:strCache>
                <c:ptCount val="8"/>
                <c:pt idx="0">
                  <c:v>รพ.ประจวบฯ</c:v>
                </c:pt>
                <c:pt idx="1">
                  <c:v>รพ.หัวหิน</c:v>
                </c:pt>
                <c:pt idx="2">
                  <c:v>รพ.บางสะพาน</c:v>
                </c:pt>
                <c:pt idx="3">
                  <c:v>รพ.สามร้อยยอด</c:v>
                </c:pt>
                <c:pt idx="4">
                  <c:v>รพ.ทับสะแก</c:v>
                </c:pt>
                <c:pt idx="5">
                  <c:v>รพ.ปราณบุรี</c:v>
                </c:pt>
                <c:pt idx="6">
                  <c:v>รพ.กุยบุรี</c:v>
                </c:pt>
                <c:pt idx="7">
                  <c:v>รพ.บางสะพานน้อย</c:v>
                </c:pt>
              </c:strCache>
            </c:strRef>
          </c:cat>
          <c:val>
            <c:numRef>
              <c:f>Sheet1!$B$4:$I$4</c:f>
              <c:numCache>
                <c:formatCode>General</c:formatCode>
                <c:ptCount val="8"/>
                <c:pt idx="0">
                  <c:v>52041</c:v>
                </c:pt>
                <c:pt idx="1">
                  <c:v>26403</c:v>
                </c:pt>
                <c:pt idx="2">
                  <c:v>20960</c:v>
                </c:pt>
                <c:pt idx="3">
                  <c:v>27171</c:v>
                </c:pt>
                <c:pt idx="4">
                  <c:v>20428</c:v>
                </c:pt>
                <c:pt idx="5">
                  <c:v>23783</c:v>
                </c:pt>
                <c:pt idx="6">
                  <c:v>13177</c:v>
                </c:pt>
                <c:pt idx="7">
                  <c:v>17845</c:v>
                </c:pt>
              </c:numCache>
            </c:numRef>
          </c:val>
        </c:ser>
        <c:axId val="70451200"/>
        <c:axId val="70452736"/>
      </c:barChart>
      <c:catAx>
        <c:axId val="70451200"/>
        <c:scaling>
          <c:orientation val="minMax"/>
        </c:scaling>
        <c:axPos val="b"/>
        <c:numFmt formatCode="General" sourceLinked="1"/>
        <c:tickLblPos val="nextTo"/>
        <c:spPr>
          <a:ln w="318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52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  <c:crossAx val="70452736"/>
        <c:crossesAt val="0"/>
        <c:auto val="1"/>
        <c:lblAlgn val="ctr"/>
        <c:lblOffset val="100"/>
        <c:tickMarkSkip val="1"/>
      </c:catAx>
      <c:valAx>
        <c:axId val="70452736"/>
        <c:scaling>
          <c:orientation val="minMax"/>
          <c:max val="53000"/>
          <c:min val="0"/>
        </c:scaling>
        <c:axPos val="l"/>
        <c:numFmt formatCode="General" sourceLinked="1"/>
        <c:tickLblPos val="nextTo"/>
        <c:spPr>
          <a:ln w="3182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52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  <c:crossAx val="70451200"/>
        <c:crosses val="autoZero"/>
        <c:crossBetween val="between"/>
        <c:majorUnit val="15000"/>
        <c:minorUnit val="10000"/>
      </c:valAx>
      <c:dTable>
        <c:showHorzBorder val="1"/>
        <c:showVertBorder val="1"/>
        <c:showOutline val="1"/>
        <c:showKeys val="1"/>
        <c:spPr>
          <a:ln w="12726">
            <a:solidFill>
              <a:srgbClr val="000000"/>
            </a:solidFill>
            <a:prstDash val="solid"/>
          </a:ln>
        </c:spPr>
        <c:txPr>
          <a:bodyPr/>
          <a:lstStyle/>
          <a:p>
            <a:pPr rtl="0">
              <a:defRPr sz="1002" b="1" i="0" u="none" strike="noStrike" baseline="0">
                <a:solidFill>
                  <a:srgbClr val="000000"/>
                </a:solidFill>
                <a:latin typeface="TH SarabunPSK"/>
                <a:ea typeface="TH SarabunPSK"/>
                <a:cs typeface="TH SarabunPSK"/>
              </a:defRPr>
            </a:pPr>
            <a:endParaRPr lang="th-TH"/>
          </a:p>
        </c:txPr>
      </c:dTable>
      <c:spPr>
        <a:noFill/>
        <a:ln w="25453">
          <a:noFill/>
        </a:ln>
      </c:spPr>
    </c:plotArea>
    <c:legend>
      <c:legendPos val="r"/>
      <c:layout>
        <c:manualLayout>
          <c:xMode val="edge"/>
          <c:yMode val="edge"/>
          <c:x val="0.79127134724857884"/>
          <c:y val="0"/>
          <c:w val="0.18026565464895636"/>
          <c:h val="0.35483870967742054"/>
        </c:manualLayout>
      </c:layout>
      <c:spPr>
        <a:noFill/>
        <a:ln w="3182">
          <a:solidFill>
            <a:srgbClr val="000000"/>
          </a:solidFill>
          <a:prstDash val="solid"/>
        </a:ln>
      </c:spPr>
      <c:txPr>
        <a:bodyPr/>
        <a:lstStyle/>
        <a:p>
          <a:pPr>
            <a:defRPr sz="1102" b="0" i="0" u="none" strike="noStrike" baseline="0">
              <a:solidFill>
                <a:srgbClr val="000000"/>
              </a:solidFill>
              <a:latin typeface="Angsana New"/>
              <a:ea typeface="Angsana New"/>
              <a:cs typeface="Angsana New"/>
            </a:defRPr>
          </a:pPr>
          <a:endParaRPr lang="th-TH"/>
        </a:p>
      </c:txPr>
    </c:legend>
    <c:plotVisOnly val="1"/>
    <c:dispBlanksAs val="gap"/>
  </c:chart>
  <c:spPr>
    <a:noFill/>
    <a:ln>
      <a:noFill/>
    </a:ln>
  </c:spPr>
  <c:txPr>
    <a:bodyPr/>
    <a:lstStyle/>
    <a:p>
      <a:pPr>
        <a:defRPr sz="1102" b="1" i="0" u="none" strike="noStrike" baseline="0">
          <a:solidFill>
            <a:srgbClr val="000000"/>
          </a:solidFill>
          <a:latin typeface="TH SarabunPSK"/>
          <a:ea typeface="TH SarabunPSK"/>
          <a:cs typeface="TH SarabunPSK"/>
        </a:defRPr>
      </a:pPr>
      <a:endParaRPr lang="th-TH"/>
    </a:p>
  </c:txPr>
  <c:externalData r:id="rId1"/>
</c:chartSpace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1495</TotalTime>
  <Pages>19</Pages>
  <Words>2315</Words>
  <Characters>13199</Characters>
  <Application>Microsoft Office Word</Application>
  <DocSecurity>0</DocSecurity>
  <Lines>109</Lines>
  <Paragraphs>30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>จังหวัดประจวบคีรีขันธ์</vt:lpstr>
    </vt:vector>
  </TitlesOfParts>
  <Company>รายงานประจำปี   สำนักงานสาธารณสุขจังหวัดประจวบคีรีขันธ์    ปีงบประมาณ ๒๕๕๖</Company>
  <LinksUpToDate>false</LinksUpToDate>
  <CharactersWithSpaces>15484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จังหวัดประจวบคีรีขันธ์</dc:title>
  <dc:creator>Admin</dc:creator>
  <cp:lastModifiedBy>Mr.Sumeth</cp:lastModifiedBy>
  <cp:revision>26</cp:revision>
  <cp:lastPrinted>2013-12-25T04:56:00Z</cp:lastPrinted>
  <dcterms:created xsi:type="dcterms:W3CDTF">2014-02-19T07:26:00Z</dcterms:created>
  <dcterms:modified xsi:type="dcterms:W3CDTF">2014-07-25T02:44:00Z</dcterms:modified>
</cp:coreProperties>
</file>